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FAC" w:rsidRPr="00EE7DE0" w:rsidRDefault="00EE7DE0" w:rsidP="00F5438D">
      <w:pPr>
        <w:jc w:val="center"/>
        <w:rPr>
          <w:rFonts w:ascii="Adobe Garamond Pro" w:hAnsi="Adobe Garamond Pro"/>
          <w:sz w:val="28"/>
          <w:szCs w:val="26"/>
          <w:lang w:val="en-US"/>
        </w:rPr>
      </w:pPr>
      <w:proofErr w:type="spellStart"/>
      <w:r w:rsidRPr="00EE7DE0">
        <w:rPr>
          <w:rFonts w:ascii="Adobe Garamond Pro" w:hAnsi="Adobe Garamond Pro"/>
          <w:sz w:val="28"/>
          <w:szCs w:val="26"/>
          <w:lang w:val="en-US"/>
        </w:rPr>
        <w:t>Multistakeholder</w:t>
      </w:r>
      <w:proofErr w:type="spellEnd"/>
      <w:r w:rsidRPr="00EE7DE0">
        <w:rPr>
          <w:rFonts w:ascii="Adobe Garamond Pro" w:hAnsi="Adobe Garamond Pro"/>
          <w:sz w:val="28"/>
          <w:szCs w:val="26"/>
          <w:lang w:val="en-US"/>
        </w:rPr>
        <w:t xml:space="preserve"> conference organized by the Papal Foundation </w:t>
      </w:r>
      <w:proofErr w:type="spellStart"/>
      <w:r w:rsidRPr="00EE7DE0">
        <w:rPr>
          <w:rFonts w:ascii="Adobe Garamond Pro" w:hAnsi="Adobe Garamond Pro"/>
          <w:sz w:val="28"/>
          <w:szCs w:val="26"/>
          <w:lang w:val="en-US"/>
        </w:rPr>
        <w:t>Centesimus</w:t>
      </w:r>
      <w:proofErr w:type="spellEnd"/>
      <w:r w:rsidRPr="00EE7DE0">
        <w:rPr>
          <w:rFonts w:ascii="Adobe Garamond Pro" w:hAnsi="Adobe Garamond Pro"/>
          <w:sz w:val="28"/>
          <w:szCs w:val="26"/>
          <w:lang w:val="en-US"/>
        </w:rPr>
        <w:t xml:space="preserve"> </w:t>
      </w:r>
      <w:proofErr w:type="spellStart"/>
      <w:r w:rsidRPr="00EE7DE0">
        <w:rPr>
          <w:rFonts w:ascii="Adobe Garamond Pro" w:hAnsi="Adobe Garamond Pro"/>
          <w:sz w:val="28"/>
          <w:szCs w:val="26"/>
          <w:lang w:val="en-US"/>
        </w:rPr>
        <w:t>Annus</w:t>
      </w:r>
      <w:proofErr w:type="spellEnd"/>
      <w:r w:rsidRPr="00EE7DE0">
        <w:rPr>
          <w:rFonts w:ascii="Adobe Garamond Pro" w:hAnsi="Adobe Garamond Pro"/>
          <w:sz w:val="28"/>
          <w:szCs w:val="26"/>
          <w:lang w:val="en-US"/>
        </w:rPr>
        <w:t xml:space="preserve"> (CAPP), the Munich School of Philosophy (</w:t>
      </w:r>
      <w:proofErr w:type="spellStart"/>
      <w:r w:rsidRPr="00EE7DE0">
        <w:rPr>
          <w:rFonts w:ascii="Adobe Garamond Pro" w:hAnsi="Adobe Garamond Pro"/>
          <w:sz w:val="28"/>
          <w:szCs w:val="26"/>
          <w:lang w:val="en-US"/>
        </w:rPr>
        <w:t>HfPh</w:t>
      </w:r>
      <w:proofErr w:type="spellEnd"/>
      <w:r w:rsidRPr="00EE7DE0">
        <w:rPr>
          <w:rFonts w:ascii="Adobe Garamond Pro" w:hAnsi="Adobe Garamond Pro"/>
          <w:sz w:val="28"/>
          <w:szCs w:val="26"/>
          <w:lang w:val="en-US"/>
        </w:rPr>
        <w:t xml:space="preserve">) and the European Network „European Liberal Education Alliance“ </w:t>
      </w:r>
      <w:bookmarkStart w:id="0" w:name="_GoBack"/>
      <w:bookmarkEnd w:id="0"/>
    </w:p>
    <w:p w:rsidR="00EE7DE0" w:rsidRPr="00EE7DE0" w:rsidRDefault="00EE7DE0" w:rsidP="00EE7DE0">
      <w:pPr>
        <w:jc w:val="center"/>
        <w:rPr>
          <w:rFonts w:ascii="Adobe Garamond Pro" w:hAnsi="Adobe Garamond Pro"/>
          <w:b/>
          <w:sz w:val="28"/>
          <w:szCs w:val="28"/>
          <w:lang w:val="en-US"/>
        </w:rPr>
      </w:pPr>
      <w:r w:rsidRPr="00EE7DE0">
        <w:rPr>
          <w:rFonts w:ascii="Adobe Garamond Pro" w:hAnsi="Adobe Garamond Pro"/>
          <w:b/>
          <w:sz w:val="28"/>
          <w:szCs w:val="28"/>
          <w:lang w:val="en-US"/>
        </w:rPr>
        <w:t xml:space="preserve">INTEGRAL ECOLOGY IN THE DIGITAL AGE </w:t>
      </w:r>
      <w:r>
        <w:rPr>
          <w:rFonts w:ascii="Adobe Garamond Pro" w:hAnsi="Adobe Garamond Pro"/>
          <w:b/>
          <w:sz w:val="28"/>
          <w:szCs w:val="28"/>
          <w:lang w:val="en-US"/>
        </w:rPr>
        <w:t xml:space="preserve">- </w:t>
      </w:r>
      <w:r w:rsidRPr="00EE7DE0">
        <w:rPr>
          <w:rFonts w:ascii="Adobe Garamond Pro" w:hAnsi="Adobe Garamond Pro"/>
          <w:b/>
          <w:sz w:val="28"/>
          <w:szCs w:val="28"/>
          <w:lang w:val="en-US"/>
        </w:rPr>
        <w:t>Next steps for the socio-ecological transformation</w:t>
      </w:r>
    </w:p>
    <w:p w:rsidR="006B7152" w:rsidRDefault="006B7152" w:rsidP="00CA42F7">
      <w:pPr>
        <w:rPr>
          <w:rFonts w:ascii="Adobe Garamond Pro" w:hAnsi="Adobe Garamond Pro"/>
          <w:sz w:val="26"/>
          <w:szCs w:val="26"/>
          <w:lang w:val="en-US"/>
        </w:rPr>
      </w:pPr>
    </w:p>
    <w:p w:rsidR="00CA42F7" w:rsidRPr="007B03B3" w:rsidRDefault="007B03B3" w:rsidP="00CA42F7">
      <w:pPr>
        <w:rPr>
          <w:rFonts w:ascii="Adobe Garamond Pro" w:hAnsi="Adobe Garamond Pro"/>
          <w:sz w:val="26"/>
          <w:szCs w:val="26"/>
          <w:lang w:val="en-US"/>
        </w:rPr>
      </w:pPr>
      <w:r w:rsidRPr="007B03B3">
        <w:rPr>
          <w:rFonts w:ascii="Adobe Garamond Pro" w:hAnsi="Adobe Garamond Pro"/>
          <w:sz w:val="26"/>
          <w:szCs w:val="26"/>
          <w:lang w:val="en-US"/>
        </w:rPr>
        <w:t xml:space="preserve">I would like to attend the following events: 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3402"/>
        <w:gridCol w:w="3118"/>
        <w:gridCol w:w="3119"/>
        <w:gridCol w:w="1275"/>
      </w:tblGrid>
      <w:tr w:rsidR="00C30DB9" w:rsidRPr="00F5438D" w:rsidTr="006B7152">
        <w:tc>
          <w:tcPr>
            <w:tcW w:w="3823" w:type="dxa"/>
          </w:tcPr>
          <w:p w:rsidR="00C30DB9" w:rsidRPr="007B03B3" w:rsidRDefault="006B7152" w:rsidP="00CA42F7">
            <w:pPr>
              <w:rPr>
                <w:rFonts w:ascii="Adobe Garamond Pro" w:hAnsi="Adobe Garamond Pro"/>
                <w:sz w:val="26"/>
                <w:szCs w:val="26"/>
                <w:lang w:val="en-US"/>
              </w:rPr>
            </w:pPr>
            <w:r>
              <w:rPr>
                <w:rFonts w:ascii="Adobe Garamond Pro" w:hAnsi="Adobe Garamond Pro"/>
                <w:sz w:val="26"/>
                <w:szCs w:val="26"/>
                <w:lang w:val="en-US"/>
              </w:rPr>
              <w:t>Name of attendee</w:t>
            </w:r>
          </w:p>
        </w:tc>
        <w:tc>
          <w:tcPr>
            <w:tcW w:w="3402" w:type="dxa"/>
          </w:tcPr>
          <w:p w:rsidR="006B7152" w:rsidRDefault="006B7152" w:rsidP="00CA42F7">
            <w:pPr>
              <w:rPr>
                <w:rFonts w:ascii="Adobe Garamond Pro" w:hAnsi="Adobe Garamond Pro"/>
                <w:sz w:val="26"/>
                <w:szCs w:val="26"/>
              </w:rPr>
            </w:pPr>
            <w:r w:rsidRPr="007B03B3">
              <w:rPr>
                <w:rFonts w:ascii="Adobe Garamond Pro" w:hAnsi="Adobe Garamond Pro"/>
                <w:sz w:val="26"/>
                <w:szCs w:val="26"/>
                <w:lang w:val="en-US"/>
              </w:rPr>
              <w:t xml:space="preserve">Conference on November 8th/9th (attendance fee including non-alcoholic drinks and lunch on Saturday. </w:t>
            </w:r>
            <w:r>
              <w:rPr>
                <w:rFonts w:ascii="Adobe Garamond Pro" w:hAnsi="Adobe Garamond Pro"/>
                <w:sz w:val="26"/>
                <w:szCs w:val="26"/>
              </w:rPr>
              <w:t xml:space="preserve">Formal </w:t>
            </w:r>
            <w:proofErr w:type="spellStart"/>
            <w:r>
              <w:rPr>
                <w:rFonts w:ascii="Adobe Garamond Pro" w:hAnsi="Adobe Garamond Pro"/>
                <w:sz w:val="26"/>
                <w:szCs w:val="26"/>
              </w:rPr>
              <w:t>dinner</w:t>
            </w:r>
            <w:proofErr w:type="spellEnd"/>
            <w:r>
              <w:rPr>
                <w:rFonts w:ascii="Adobe Garamond Pro" w:hAnsi="Adobe Garamond Pro"/>
                <w:sz w:val="26"/>
                <w:szCs w:val="26"/>
              </w:rPr>
              <w:t xml:space="preserve"> not </w:t>
            </w:r>
            <w:proofErr w:type="spellStart"/>
            <w:r>
              <w:rPr>
                <w:rFonts w:ascii="Adobe Garamond Pro" w:hAnsi="Adobe Garamond Pro"/>
                <w:sz w:val="26"/>
                <w:szCs w:val="26"/>
              </w:rPr>
              <w:t>included</w:t>
            </w:r>
            <w:proofErr w:type="spellEnd"/>
            <w:r>
              <w:rPr>
                <w:rFonts w:ascii="Adobe Garamond Pro" w:hAnsi="Adobe Garamond Pro"/>
                <w:sz w:val="26"/>
                <w:szCs w:val="26"/>
              </w:rPr>
              <w:t>)</w:t>
            </w:r>
            <w:r w:rsidRPr="00F5438D">
              <w:rPr>
                <w:rFonts w:ascii="Adobe Garamond Pro" w:hAnsi="Adobe Garamond Pro"/>
                <w:sz w:val="26"/>
                <w:szCs w:val="26"/>
              </w:rPr>
              <w:t xml:space="preserve"> </w:t>
            </w:r>
          </w:p>
          <w:p w:rsidR="00C30DB9" w:rsidRPr="007B03B3" w:rsidRDefault="006B7152" w:rsidP="00CA42F7">
            <w:pPr>
              <w:rPr>
                <w:rFonts w:ascii="Adobe Garamond Pro" w:hAnsi="Adobe Garamond Pro"/>
                <w:sz w:val="26"/>
                <w:szCs w:val="26"/>
                <w:lang w:val="en-US"/>
              </w:rPr>
            </w:pPr>
            <w:r>
              <w:rPr>
                <w:rFonts w:ascii="Adobe Garamond Pro" w:hAnsi="Adobe Garamond Pro"/>
                <w:sz w:val="26"/>
                <w:szCs w:val="26"/>
              </w:rPr>
              <w:t xml:space="preserve">           </w:t>
            </w:r>
            <w:r w:rsidRPr="00F5438D">
              <w:rPr>
                <w:rFonts w:ascii="Adobe Garamond Pro" w:hAnsi="Adobe Garamond Pro"/>
                <w:sz w:val="26"/>
                <w:szCs w:val="26"/>
              </w:rPr>
              <w:t>EUR 195,-</w:t>
            </w:r>
          </w:p>
        </w:tc>
        <w:tc>
          <w:tcPr>
            <w:tcW w:w="3118" w:type="dxa"/>
          </w:tcPr>
          <w:p w:rsidR="006B7152" w:rsidRPr="007B03B3" w:rsidRDefault="006B7152" w:rsidP="006B7152">
            <w:pPr>
              <w:rPr>
                <w:rFonts w:ascii="Adobe Garamond Pro" w:hAnsi="Adobe Garamond Pro"/>
                <w:sz w:val="26"/>
                <w:szCs w:val="26"/>
                <w:lang w:val="en-US"/>
              </w:rPr>
            </w:pPr>
            <w:r w:rsidRPr="007B03B3">
              <w:rPr>
                <w:rFonts w:ascii="Adobe Garamond Pro" w:hAnsi="Adobe Garamond Pro"/>
                <w:sz w:val="26"/>
                <w:szCs w:val="26"/>
                <w:lang w:val="en-US"/>
              </w:rPr>
              <w:t>Reception and formal dinner (Bavarian festive style in d</w:t>
            </w:r>
            <w:r>
              <w:rPr>
                <w:rFonts w:ascii="Adobe Garamond Pro" w:hAnsi="Adobe Garamond Pro"/>
                <w:sz w:val="26"/>
                <w:szCs w:val="26"/>
                <w:lang w:val="en-US"/>
              </w:rPr>
              <w:t>owntown Munich, 3-course meal</w:t>
            </w:r>
            <w:r w:rsidRPr="007B03B3">
              <w:rPr>
                <w:rFonts w:ascii="Adobe Garamond Pro" w:hAnsi="Adobe Garamond Pro"/>
                <w:sz w:val="26"/>
                <w:szCs w:val="26"/>
                <w:lang w:val="en-US"/>
              </w:rPr>
              <w:t xml:space="preserve">, </w:t>
            </w:r>
            <w:r>
              <w:rPr>
                <w:rFonts w:ascii="Adobe Garamond Pro" w:hAnsi="Adobe Garamond Pro"/>
                <w:sz w:val="26"/>
                <w:szCs w:val="26"/>
                <w:lang w:val="en-US"/>
              </w:rPr>
              <w:t xml:space="preserve">German </w:t>
            </w:r>
            <w:r w:rsidRPr="007B03B3">
              <w:rPr>
                <w:rFonts w:ascii="Adobe Garamond Pro" w:hAnsi="Adobe Garamond Pro"/>
                <w:sz w:val="26"/>
                <w:szCs w:val="26"/>
                <w:lang w:val="en-US"/>
              </w:rPr>
              <w:t>beer and wine)</w:t>
            </w:r>
            <w:r>
              <w:rPr>
                <w:rFonts w:ascii="Adobe Garamond Pro" w:hAnsi="Adobe Garamond Pro"/>
                <w:sz w:val="26"/>
                <w:szCs w:val="26"/>
                <w:lang w:val="en-US"/>
              </w:rPr>
              <w:t xml:space="preserve"> on Friday evening</w:t>
            </w:r>
          </w:p>
          <w:p w:rsidR="00C30DB9" w:rsidRPr="006B7152" w:rsidRDefault="006B7152" w:rsidP="006B7152">
            <w:pPr>
              <w:rPr>
                <w:rFonts w:ascii="Adobe Garamond Pro" w:hAnsi="Adobe Garamond Pro"/>
                <w:sz w:val="26"/>
                <w:szCs w:val="26"/>
                <w:lang w:val="en-US"/>
              </w:rPr>
            </w:pPr>
            <w:r w:rsidRPr="007B03B3">
              <w:rPr>
                <w:rFonts w:ascii="Adobe Garamond Pro" w:hAnsi="Adobe Garamond Pro"/>
                <w:sz w:val="26"/>
                <w:szCs w:val="26"/>
                <w:lang w:val="en-US"/>
              </w:rPr>
              <w:t xml:space="preserve">    </w:t>
            </w:r>
            <w:r>
              <w:rPr>
                <w:rFonts w:ascii="Adobe Garamond Pro" w:hAnsi="Adobe Garamond Pro"/>
                <w:sz w:val="26"/>
                <w:szCs w:val="26"/>
                <w:lang w:val="en-US"/>
              </w:rPr>
              <w:t xml:space="preserve">       </w:t>
            </w:r>
            <w:r w:rsidRPr="007B03B3">
              <w:rPr>
                <w:rFonts w:ascii="Adobe Garamond Pro" w:hAnsi="Adobe Garamond Pro"/>
                <w:sz w:val="26"/>
                <w:szCs w:val="26"/>
                <w:lang w:val="en-US"/>
              </w:rPr>
              <w:t xml:space="preserve"> </w:t>
            </w:r>
            <w:r w:rsidRPr="00F5438D">
              <w:rPr>
                <w:rFonts w:ascii="Adobe Garamond Pro" w:hAnsi="Adobe Garamond Pro"/>
                <w:sz w:val="26"/>
                <w:szCs w:val="26"/>
              </w:rPr>
              <w:t>EUR  58,-</w:t>
            </w:r>
          </w:p>
        </w:tc>
        <w:tc>
          <w:tcPr>
            <w:tcW w:w="3119" w:type="dxa"/>
          </w:tcPr>
          <w:p w:rsidR="006B7152" w:rsidRPr="007B03B3" w:rsidRDefault="006B7152" w:rsidP="006B7152">
            <w:pPr>
              <w:rPr>
                <w:rFonts w:ascii="Adobe Garamond Pro" w:hAnsi="Adobe Garamond Pro"/>
                <w:sz w:val="26"/>
                <w:szCs w:val="26"/>
                <w:lang w:val="en-US"/>
              </w:rPr>
            </w:pPr>
            <w:r w:rsidRPr="007B03B3">
              <w:rPr>
                <w:rFonts w:ascii="Adobe Garamond Pro" w:hAnsi="Adobe Garamond Pro"/>
                <w:sz w:val="26"/>
                <w:szCs w:val="26"/>
                <w:lang w:val="en-US"/>
              </w:rPr>
              <w:t>Reception and formal dinner (Bavarian festive style in d</w:t>
            </w:r>
            <w:r>
              <w:rPr>
                <w:rFonts w:ascii="Adobe Garamond Pro" w:hAnsi="Adobe Garamond Pro"/>
                <w:sz w:val="26"/>
                <w:szCs w:val="26"/>
                <w:lang w:val="en-US"/>
              </w:rPr>
              <w:t xml:space="preserve">owntown Munich, drinks included) on Friday evening  – </w:t>
            </w:r>
            <w:r w:rsidRPr="006B7152">
              <w:rPr>
                <w:rFonts w:ascii="Adobe Garamond Pro" w:hAnsi="Adobe Garamond Pro"/>
                <w:i/>
                <w:sz w:val="26"/>
                <w:szCs w:val="26"/>
                <w:lang w:val="en-US"/>
              </w:rPr>
              <w:t>vegetarian</w:t>
            </w:r>
            <w:r>
              <w:rPr>
                <w:rFonts w:ascii="Adobe Garamond Pro" w:hAnsi="Adobe Garamond Pro"/>
                <w:i/>
                <w:sz w:val="26"/>
                <w:szCs w:val="26"/>
                <w:lang w:val="en-US"/>
              </w:rPr>
              <w:t xml:space="preserve"> style</w:t>
            </w:r>
          </w:p>
          <w:p w:rsidR="00C30DB9" w:rsidRPr="00F5438D" w:rsidRDefault="006B7152" w:rsidP="006B7152">
            <w:pPr>
              <w:rPr>
                <w:rFonts w:ascii="Adobe Garamond Pro" w:hAnsi="Adobe Garamond Pro"/>
                <w:sz w:val="26"/>
                <w:szCs w:val="26"/>
              </w:rPr>
            </w:pPr>
            <w:r w:rsidRPr="007B03B3">
              <w:rPr>
                <w:rFonts w:ascii="Adobe Garamond Pro" w:hAnsi="Adobe Garamond Pro"/>
                <w:sz w:val="26"/>
                <w:szCs w:val="26"/>
                <w:lang w:val="en-US"/>
              </w:rPr>
              <w:t xml:space="preserve">    </w:t>
            </w:r>
            <w:r>
              <w:rPr>
                <w:rFonts w:ascii="Adobe Garamond Pro" w:hAnsi="Adobe Garamond Pro"/>
                <w:sz w:val="26"/>
                <w:szCs w:val="26"/>
                <w:lang w:val="en-US"/>
              </w:rPr>
              <w:t xml:space="preserve">     </w:t>
            </w:r>
            <w:r w:rsidRPr="007B03B3">
              <w:rPr>
                <w:rFonts w:ascii="Adobe Garamond Pro" w:hAnsi="Adobe Garamond Pro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Adobe Garamond Pro" w:hAnsi="Adobe Garamond Pro"/>
                <w:sz w:val="26"/>
                <w:szCs w:val="26"/>
                <w:lang w:val="en-US"/>
              </w:rPr>
              <w:t xml:space="preserve">     </w:t>
            </w:r>
            <w:r w:rsidRPr="00F5438D">
              <w:rPr>
                <w:rFonts w:ascii="Adobe Garamond Pro" w:hAnsi="Adobe Garamond Pro"/>
                <w:sz w:val="26"/>
                <w:szCs w:val="26"/>
              </w:rPr>
              <w:t>EUR  58,-</w:t>
            </w:r>
          </w:p>
        </w:tc>
        <w:tc>
          <w:tcPr>
            <w:tcW w:w="1275" w:type="dxa"/>
          </w:tcPr>
          <w:p w:rsidR="00C30DB9" w:rsidRPr="00F5438D" w:rsidRDefault="00262B3D" w:rsidP="00CA42F7">
            <w:pPr>
              <w:rPr>
                <w:rFonts w:ascii="Adobe Garamond Pro" w:hAnsi="Adobe Garamond Pro"/>
                <w:sz w:val="26"/>
                <w:szCs w:val="26"/>
              </w:rPr>
            </w:pPr>
            <w:r>
              <w:rPr>
                <w:rFonts w:ascii="Adobe Garamond Pro" w:hAnsi="Adobe Garamond Pro"/>
                <w:sz w:val="26"/>
                <w:szCs w:val="26"/>
              </w:rPr>
              <w:t xml:space="preserve">Total </w:t>
            </w:r>
            <w:proofErr w:type="spellStart"/>
            <w:r>
              <w:rPr>
                <w:rFonts w:ascii="Adobe Garamond Pro" w:hAnsi="Adobe Garamond Pro"/>
                <w:sz w:val="26"/>
                <w:szCs w:val="26"/>
              </w:rPr>
              <w:t>amount</w:t>
            </w:r>
            <w:proofErr w:type="spellEnd"/>
          </w:p>
        </w:tc>
      </w:tr>
      <w:tr w:rsidR="00C30DB9" w:rsidRPr="00F5438D" w:rsidTr="006B7152">
        <w:tc>
          <w:tcPr>
            <w:tcW w:w="3823" w:type="dxa"/>
          </w:tcPr>
          <w:p w:rsidR="00C30DB9" w:rsidRPr="00F5438D" w:rsidRDefault="00C30DB9" w:rsidP="00C30DB9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</w:p>
        </w:tc>
        <w:tc>
          <w:tcPr>
            <w:tcW w:w="3402" w:type="dxa"/>
          </w:tcPr>
          <w:p w:rsidR="00C30DB9" w:rsidRPr="00F5438D" w:rsidRDefault="00C30DB9" w:rsidP="007B03B3">
            <w:pPr>
              <w:rPr>
                <w:rFonts w:ascii="Adobe Garamond Pro" w:hAnsi="Adobe Garamond Pro"/>
                <w:sz w:val="26"/>
                <w:szCs w:val="26"/>
              </w:rPr>
            </w:pPr>
          </w:p>
        </w:tc>
        <w:tc>
          <w:tcPr>
            <w:tcW w:w="3118" w:type="dxa"/>
          </w:tcPr>
          <w:p w:rsidR="00F5438D" w:rsidRPr="00F5438D" w:rsidRDefault="00F5438D" w:rsidP="006601F5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</w:p>
          <w:p w:rsidR="00C30DB9" w:rsidRPr="00F5438D" w:rsidRDefault="00C30DB9" w:rsidP="006601F5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</w:p>
        </w:tc>
        <w:tc>
          <w:tcPr>
            <w:tcW w:w="3119" w:type="dxa"/>
          </w:tcPr>
          <w:p w:rsidR="00C30DB9" w:rsidRPr="00F5438D" w:rsidRDefault="00C30DB9" w:rsidP="00CA42F7">
            <w:pPr>
              <w:rPr>
                <w:rFonts w:ascii="Adobe Garamond Pro" w:hAnsi="Adobe Garamond Pro"/>
                <w:sz w:val="26"/>
                <w:szCs w:val="26"/>
              </w:rPr>
            </w:pPr>
          </w:p>
        </w:tc>
        <w:tc>
          <w:tcPr>
            <w:tcW w:w="1275" w:type="dxa"/>
          </w:tcPr>
          <w:p w:rsidR="00C30DB9" w:rsidRPr="00F5438D" w:rsidRDefault="00C30DB9" w:rsidP="00CA42F7">
            <w:pPr>
              <w:rPr>
                <w:rFonts w:ascii="Adobe Garamond Pro" w:hAnsi="Adobe Garamond Pro"/>
                <w:sz w:val="26"/>
                <w:szCs w:val="26"/>
              </w:rPr>
            </w:pPr>
          </w:p>
        </w:tc>
      </w:tr>
      <w:tr w:rsidR="00C30DB9" w:rsidRPr="00F5438D" w:rsidTr="006B7152">
        <w:tc>
          <w:tcPr>
            <w:tcW w:w="3823" w:type="dxa"/>
          </w:tcPr>
          <w:p w:rsidR="00C30DB9" w:rsidRPr="00F5438D" w:rsidRDefault="00C30DB9" w:rsidP="00C30DB9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</w:p>
        </w:tc>
        <w:tc>
          <w:tcPr>
            <w:tcW w:w="3402" w:type="dxa"/>
          </w:tcPr>
          <w:p w:rsidR="009339F9" w:rsidRPr="00262B3D" w:rsidRDefault="009339F9" w:rsidP="00CA42F7">
            <w:pPr>
              <w:rPr>
                <w:rFonts w:ascii="Adobe Garamond Pro" w:hAnsi="Adobe Garamond Pro"/>
                <w:sz w:val="26"/>
                <w:szCs w:val="26"/>
                <w:lang w:val="en-US"/>
              </w:rPr>
            </w:pPr>
          </w:p>
        </w:tc>
        <w:tc>
          <w:tcPr>
            <w:tcW w:w="3118" w:type="dxa"/>
          </w:tcPr>
          <w:p w:rsidR="00F5438D" w:rsidRPr="00262B3D" w:rsidRDefault="00F5438D" w:rsidP="006601F5">
            <w:pPr>
              <w:jc w:val="center"/>
              <w:rPr>
                <w:rFonts w:ascii="Adobe Garamond Pro" w:hAnsi="Adobe Garamond Pro"/>
                <w:sz w:val="26"/>
                <w:szCs w:val="26"/>
                <w:lang w:val="en-US"/>
              </w:rPr>
            </w:pPr>
          </w:p>
          <w:p w:rsidR="00C30DB9" w:rsidRPr="00F5438D" w:rsidRDefault="00C30DB9" w:rsidP="006601F5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</w:p>
        </w:tc>
        <w:tc>
          <w:tcPr>
            <w:tcW w:w="3119" w:type="dxa"/>
          </w:tcPr>
          <w:p w:rsidR="00C30DB9" w:rsidRPr="00F5438D" w:rsidRDefault="00C30DB9" w:rsidP="00CA42F7">
            <w:pPr>
              <w:rPr>
                <w:rFonts w:ascii="Adobe Garamond Pro" w:hAnsi="Adobe Garamond Pro"/>
                <w:sz w:val="26"/>
                <w:szCs w:val="26"/>
              </w:rPr>
            </w:pPr>
          </w:p>
        </w:tc>
        <w:tc>
          <w:tcPr>
            <w:tcW w:w="1275" w:type="dxa"/>
          </w:tcPr>
          <w:p w:rsidR="00C30DB9" w:rsidRPr="00F5438D" w:rsidRDefault="00C30DB9" w:rsidP="00CA42F7">
            <w:pPr>
              <w:rPr>
                <w:rFonts w:ascii="Adobe Garamond Pro" w:hAnsi="Adobe Garamond Pro"/>
                <w:sz w:val="26"/>
                <w:szCs w:val="26"/>
              </w:rPr>
            </w:pPr>
          </w:p>
        </w:tc>
      </w:tr>
      <w:tr w:rsidR="006B7152" w:rsidRPr="00F5438D" w:rsidTr="006B7152">
        <w:tc>
          <w:tcPr>
            <w:tcW w:w="3823" w:type="dxa"/>
          </w:tcPr>
          <w:p w:rsidR="006B7152" w:rsidRDefault="006B7152" w:rsidP="00C30DB9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</w:p>
          <w:p w:rsidR="006B7152" w:rsidRPr="00F5438D" w:rsidRDefault="006B7152" w:rsidP="00C30DB9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</w:p>
        </w:tc>
        <w:tc>
          <w:tcPr>
            <w:tcW w:w="3402" w:type="dxa"/>
          </w:tcPr>
          <w:p w:rsidR="006B7152" w:rsidRPr="00262B3D" w:rsidRDefault="006B7152" w:rsidP="00CA42F7">
            <w:pPr>
              <w:rPr>
                <w:rFonts w:ascii="Adobe Garamond Pro" w:hAnsi="Adobe Garamond Pro"/>
                <w:sz w:val="26"/>
                <w:szCs w:val="26"/>
                <w:lang w:val="en-US"/>
              </w:rPr>
            </w:pPr>
          </w:p>
        </w:tc>
        <w:tc>
          <w:tcPr>
            <w:tcW w:w="3118" w:type="dxa"/>
          </w:tcPr>
          <w:p w:rsidR="006B7152" w:rsidRPr="00262B3D" w:rsidRDefault="006B7152" w:rsidP="006601F5">
            <w:pPr>
              <w:jc w:val="center"/>
              <w:rPr>
                <w:rFonts w:ascii="Adobe Garamond Pro" w:hAnsi="Adobe Garamond Pro"/>
                <w:sz w:val="26"/>
                <w:szCs w:val="26"/>
                <w:lang w:val="en-US"/>
              </w:rPr>
            </w:pPr>
          </w:p>
        </w:tc>
        <w:tc>
          <w:tcPr>
            <w:tcW w:w="3119" w:type="dxa"/>
          </w:tcPr>
          <w:p w:rsidR="006B7152" w:rsidRPr="00F5438D" w:rsidRDefault="006B7152" w:rsidP="00CA42F7">
            <w:pPr>
              <w:rPr>
                <w:rFonts w:ascii="Adobe Garamond Pro" w:hAnsi="Adobe Garamond Pro"/>
                <w:sz w:val="26"/>
                <w:szCs w:val="26"/>
              </w:rPr>
            </w:pPr>
          </w:p>
        </w:tc>
        <w:tc>
          <w:tcPr>
            <w:tcW w:w="1275" w:type="dxa"/>
          </w:tcPr>
          <w:p w:rsidR="006B7152" w:rsidRPr="00F5438D" w:rsidRDefault="006B7152" w:rsidP="00CA42F7">
            <w:pPr>
              <w:rPr>
                <w:rFonts w:ascii="Adobe Garamond Pro" w:hAnsi="Adobe Garamond Pro"/>
                <w:sz w:val="26"/>
                <w:szCs w:val="26"/>
              </w:rPr>
            </w:pPr>
          </w:p>
        </w:tc>
      </w:tr>
      <w:tr w:rsidR="006B7152" w:rsidRPr="00F5438D" w:rsidTr="006B7152">
        <w:tc>
          <w:tcPr>
            <w:tcW w:w="3823" w:type="dxa"/>
          </w:tcPr>
          <w:p w:rsidR="006B7152" w:rsidRDefault="006B7152" w:rsidP="00C30DB9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</w:p>
          <w:p w:rsidR="006B7152" w:rsidRPr="00F5438D" w:rsidRDefault="006B7152" w:rsidP="00C30DB9">
            <w:pPr>
              <w:jc w:val="center"/>
              <w:rPr>
                <w:rFonts w:ascii="Adobe Garamond Pro" w:hAnsi="Adobe Garamond Pro"/>
                <w:sz w:val="26"/>
                <w:szCs w:val="26"/>
              </w:rPr>
            </w:pPr>
          </w:p>
        </w:tc>
        <w:tc>
          <w:tcPr>
            <w:tcW w:w="3402" w:type="dxa"/>
          </w:tcPr>
          <w:p w:rsidR="006B7152" w:rsidRPr="00262B3D" w:rsidRDefault="006B7152" w:rsidP="00CA42F7">
            <w:pPr>
              <w:rPr>
                <w:rFonts w:ascii="Adobe Garamond Pro" w:hAnsi="Adobe Garamond Pro"/>
                <w:sz w:val="26"/>
                <w:szCs w:val="26"/>
                <w:lang w:val="en-US"/>
              </w:rPr>
            </w:pPr>
          </w:p>
        </w:tc>
        <w:tc>
          <w:tcPr>
            <w:tcW w:w="3118" w:type="dxa"/>
          </w:tcPr>
          <w:p w:rsidR="006B7152" w:rsidRPr="00262B3D" w:rsidRDefault="006B7152" w:rsidP="006601F5">
            <w:pPr>
              <w:jc w:val="center"/>
              <w:rPr>
                <w:rFonts w:ascii="Adobe Garamond Pro" w:hAnsi="Adobe Garamond Pro"/>
                <w:sz w:val="26"/>
                <w:szCs w:val="26"/>
                <w:lang w:val="en-US"/>
              </w:rPr>
            </w:pPr>
          </w:p>
        </w:tc>
        <w:tc>
          <w:tcPr>
            <w:tcW w:w="3119" w:type="dxa"/>
          </w:tcPr>
          <w:p w:rsidR="006B7152" w:rsidRPr="00F5438D" w:rsidRDefault="006B7152" w:rsidP="00CA42F7">
            <w:pPr>
              <w:rPr>
                <w:rFonts w:ascii="Adobe Garamond Pro" w:hAnsi="Adobe Garamond Pro"/>
                <w:sz w:val="26"/>
                <w:szCs w:val="26"/>
              </w:rPr>
            </w:pPr>
          </w:p>
        </w:tc>
        <w:tc>
          <w:tcPr>
            <w:tcW w:w="1275" w:type="dxa"/>
          </w:tcPr>
          <w:p w:rsidR="006B7152" w:rsidRPr="00F5438D" w:rsidRDefault="006B7152" w:rsidP="00CA42F7">
            <w:pPr>
              <w:rPr>
                <w:rFonts w:ascii="Adobe Garamond Pro" w:hAnsi="Adobe Garamond Pro"/>
                <w:sz w:val="26"/>
                <w:szCs w:val="26"/>
              </w:rPr>
            </w:pPr>
          </w:p>
        </w:tc>
      </w:tr>
    </w:tbl>
    <w:p w:rsidR="00F5438D" w:rsidRDefault="00F5438D" w:rsidP="00F5438D">
      <w:pPr>
        <w:rPr>
          <w:rFonts w:ascii="Adobe Garamond Pro" w:hAnsi="Adobe Garamond Pro"/>
          <w:b/>
          <w:sz w:val="28"/>
          <w:szCs w:val="28"/>
        </w:rPr>
      </w:pPr>
    </w:p>
    <w:p w:rsidR="00DE3366" w:rsidRDefault="00DE3366" w:rsidP="00F5438D">
      <w:pPr>
        <w:rPr>
          <w:rFonts w:ascii="Adobe Garamond Pro" w:hAnsi="Adobe Garamond Pro"/>
          <w:b/>
          <w:sz w:val="28"/>
          <w:szCs w:val="28"/>
        </w:rPr>
      </w:pPr>
    </w:p>
    <w:p w:rsidR="00DE3366" w:rsidRDefault="00DE3366" w:rsidP="00F5438D">
      <w:pPr>
        <w:rPr>
          <w:rFonts w:ascii="Adobe Garamond Pro" w:hAnsi="Adobe Garamond Pro"/>
          <w:b/>
          <w:sz w:val="28"/>
          <w:szCs w:val="28"/>
        </w:rPr>
      </w:pPr>
      <w:r>
        <w:rPr>
          <w:rFonts w:ascii="Adobe Garamond Pro" w:hAnsi="Adobe Garamond Pro"/>
          <w:b/>
          <w:sz w:val="28"/>
          <w:szCs w:val="28"/>
        </w:rPr>
        <w:t>---------------------------------------------     -------------------------------------------------------------------    ----------------------------------</w:t>
      </w:r>
    </w:p>
    <w:p w:rsidR="00F5438D" w:rsidRPr="00262B3D" w:rsidRDefault="00262B3D" w:rsidP="00F5438D">
      <w:pPr>
        <w:rPr>
          <w:rFonts w:ascii="Adobe Garamond Pro" w:hAnsi="Adobe Garamond Pro"/>
          <w:sz w:val="26"/>
          <w:szCs w:val="26"/>
          <w:lang w:val="en-US"/>
        </w:rPr>
      </w:pPr>
      <w:r w:rsidRPr="00262B3D">
        <w:rPr>
          <w:rFonts w:ascii="Adobe Garamond Pro" w:hAnsi="Adobe Garamond Pro"/>
          <w:sz w:val="26"/>
          <w:szCs w:val="26"/>
          <w:lang w:val="en-US"/>
        </w:rPr>
        <w:t>(Name</w:t>
      </w:r>
      <w:r w:rsidR="00F5438D" w:rsidRPr="00262B3D">
        <w:rPr>
          <w:rFonts w:ascii="Adobe Garamond Pro" w:hAnsi="Adobe Garamond Pro"/>
          <w:sz w:val="26"/>
          <w:szCs w:val="26"/>
          <w:lang w:val="en-US"/>
        </w:rPr>
        <w:t xml:space="preserve">) </w:t>
      </w:r>
      <w:r w:rsidR="002B5E64" w:rsidRPr="00262B3D">
        <w:rPr>
          <w:rFonts w:ascii="Adobe Garamond Pro" w:hAnsi="Adobe Garamond Pro"/>
          <w:sz w:val="26"/>
          <w:szCs w:val="26"/>
          <w:lang w:val="en-US"/>
        </w:rPr>
        <w:t xml:space="preserve">                                      </w:t>
      </w:r>
      <w:r w:rsidR="00DE3366" w:rsidRPr="00262B3D">
        <w:rPr>
          <w:rFonts w:ascii="Adobe Garamond Pro" w:hAnsi="Adobe Garamond Pro"/>
          <w:sz w:val="26"/>
          <w:szCs w:val="26"/>
          <w:lang w:val="en-US"/>
        </w:rPr>
        <w:t xml:space="preserve">                       (</w:t>
      </w:r>
      <w:r w:rsidRPr="00262B3D">
        <w:rPr>
          <w:rFonts w:ascii="Adobe Garamond Pro" w:hAnsi="Adobe Garamond Pro"/>
          <w:sz w:val="26"/>
          <w:szCs w:val="26"/>
          <w:lang w:val="en-US"/>
        </w:rPr>
        <w:t>Address or E-Mail</w:t>
      </w:r>
      <w:r w:rsidR="00F5438D" w:rsidRPr="00262B3D">
        <w:rPr>
          <w:rFonts w:ascii="Adobe Garamond Pro" w:hAnsi="Adobe Garamond Pro"/>
          <w:sz w:val="26"/>
          <w:szCs w:val="26"/>
          <w:lang w:val="en-US"/>
        </w:rPr>
        <w:t xml:space="preserve">) </w:t>
      </w:r>
      <w:r w:rsidR="002B5E64" w:rsidRPr="00262B3D">
        <w:rPr>
          <w:rFonts w:ascii="Adobe Garamond Pro" w:hAnsi="Adobe Garamond Pro"/>
          <w:sz w:val="26"/>
          <w:szCs w:val="26"/>
          <w:lang w:val="en-US"/>
        </w:rPr>
        <w:t xml:space="preserve">             </w:t>
      </w:r>
      <w:r w:rsidR="00D143F3" w:rsidRPr="00262B3D">
        <w:rPr>
          <w:rFonts w:ascii="Adobe Garamond Pro" w:hAnsi="Adobe Garamond Pro"/>
          <w:sz w:val="26"/>
          <w:szCs w:val="26"/>
          <w:lang w:val="en-US"/>
        </w:rPr>
        <w:t xml:space="preserve">                     </w:t>
      </w:r>
      <w:r w:rsidR="002B5E64" w:rsidRPr="00262B3D">
        <w:rPr>
          <w:rFonts w:ascii="Adobe Garamond Pro" w:hAnsi="Adobe Garamond Pro"/>
          <w:sz w:val="26"/>
          <w:szCs w:val="26"/>
          <w:lang w:val="en-US"/>
        </w:rPr>
        <w:t xml:space="preserve">                      </w:t>
      </w:r>
      <w:r w:rsidR="00DE3366" w:rsidRPr="00262B3D">
        <w:rPr>
          <w:rFonts w:ascii="Adobe Garamond Pro" w:hAnsi="Adobe Garamond Pro"/>
          <w:sz w:val="26"/>
          <w:szCs w:val="26"/>
          <w:lang w:val="en-US"/>
        </w:rPr>
        <w:t xml:space="preserve"> </w:t>
      </w:r>
      <w:r w:rsidRPr="00262B3D">
        <w:rPr>
          <w:rFonts w:ascii="Adobe Garamond Pro" w:hAnsi="Adobe Garamond Pro"/>
          <w:sz w:val="26"/>
          <w:szCs w:val="26"/>
          <w:lang w:val="en-US"/>
        </w:rPr>
        <w:t xml:space="preserve">                (Signature</w:t>
      </w:r>
      <w:r w:rsidR="00F5438D" w:rsidRPr="00262B3D">
        <w:rPr>
          <w:rFonts w:ascii="Adobe Garamond Pro" w:hAnsi="Adobe Garamond Pro"/>
          <w:sz w:val="26"/>
          <w:szCs w:val="26"/>
          <w:lang w:val="en-US"/>
        </w:rPr>
        <w:t>)</w:t>
      </w:r>
    </w:p>
    <w:p w:rsidR="006B7152" w:rsidRDefault="006B7152">
      <w:pPr>
        <w:rPr>
          <w:rFonts w:ascii="Adobe Garamond Pro" w:hAnsi="Adobe Garamond Pro"/>
          <w:sz w:val="26"/>
          <w:szCs w:val="26"/>
        </w:rPr>
      </w:pPr>
      <w:r>
        <w:rPr>
          <w:rFonts w:ascii="Adobe Garamond Pro" w:hAnsi="Adobe Garamond Pro"/>
          <w:sz w:val="26"/>
          <w:szCs w:val="26"/>
        </w:rPr>
        <w:br w:type="page"/>
      </w:r>
    </w:p>
    <w:p w:rsidR="002B5E64" w:rsidRPr="005D5E23" w:rsidRDefault="00CE7C7F" w:rsidP="00F5438D">
      <w:pPr>
        <w:rPr>
          <w:rFonts w:ascii="Adobe Garamond Pro" w:hAnsi="Adobe Garamond Pro"/>
          <w:sz w:val="26"/>
          <w:szCs w:val="26"/>
        </w:rPr>
      </w:pPr>
      <w:proofErr w:type="spellStart"/>
      <w:r>
        <w:rPr>
          <w:rFonts w:ascii="Adobe Garamond Pro" w:hAnsi="Adobe Garamond Pro"/>
          <w:sz w:val="26"/>
          <w:szCs w:val="26"/>
        </w:rPr>
        <w:lastRenderedPageBreak/>
        <w:t>Please</w:t>
      </w:r>
      <w:proofErr w:type="spellEnd"/>
      <w:r>
        <w:rPr>
          <w:rFonts w:ascii="Adobe Garamond Pro" w:hAnsi="Adobe Garamond Pro"/>
          <w:sz w:val="26"/>
          <w:szCs w:val="26"/>
        </w:rPr>
        <w:t xml:space="preserve"> </w:t>
      </w:r>
      <w:proofErr w:type="spellStart"/>
      <w:r>
        <w:rPr>
          <w:rFonts w:ascii="Adobe Garamond Pro" w:hAnsi="Adobe Garamond Pro"/>
          <w:sz w:val="26"/>
          <w:szCs w:val="26"/>
        </w:rPr>
        <w:t>note</w:t>
      </w:r>
      <w:proofErr w:type="spellEnd"/>
      <w:r w:rsidR="002B5E64" w:rsidRPr="005D5E23">
        <w:rPr>
          <w:rFonts w:ascii="Adobe Garamond Pro" w:hAnsi="Adobe Garamond Pro"/>
          <w:sz w:val="26"/>
          <w:szCs w:val="26"/>
        </w:rPr>
        <w:t xml:space="preserve">: </w:t>
      </w:r>
    </w:p>
    <w:p w:rsidR="002B5E64" w:rsidRPr="00CE7C7F" w:rsidRDefault="00CE7C7F" w:rsidP="002B5E64">
      <w:pPr>
        <w:pStyle w:val="Paragrafoelenco"/>
        <w:numPr>
          <w:ilvl w:val="0"/>
          <w:numId w:val="18"/>
        </w:numPr>
        <w:rPr>
          <w:rFonts w:ascii="Adobe Garamond Pro" w:hAnsi="Adobe Garamond Pro"/>
          <w:sz w:val="26"/>
          <w:szCs w:val="26"/>
          <w:lang w:val="en-US"/>
        </w:rPr>
      </w:pPr>
      <w:r w:rsidRPr="00CE7C7F">
        <w:rPr>
          <w:rFonts w:ascii="Adobe Garamond Pro" w:hAnsi="Adobe Garamond Pro"/>
          <w:sz w:val="26"/>
          <w:szCs w:val="26"/>
          <w:lang w:val="en-US"/>
        </w:rPr>
        <w:t>Pleas</w:t>
      </w:r>
      <w:r w:rsidR="0031624E">
        <w:rPr>
          <w:rFonts w:ascii="Adobe Garamond Pro" w:hAnsi="Adobe Garamond Pro"/>
          <w:sz w:val="26"/>
          <w:szCs w:val="26"/>
          <w:lang w:val="en-US"/>
        </w:rPr>
        <w:t>e send this registration form via</w:t>
      </w:r>
      <w:r w:rsidRPr="00CE7C7F">
        <w:rPr>
          <w:rFonts w:ascii="Adobe Garamond Pro" w:hAnsi="Adobe Garamond Pro"/>
          <w:sz w:val="26"/>
          <w:szCs w:val="26"/>
          <w:lang w:val="en-US"/>
        </w:rPr>
        <w:t xml:space="preserve"> mail or e-mail </w:t>
      </w:r>
      <w:r>
        <w:rPr>
          <w:rFonts w:ascii="Adobe Garamond Pro" w:hAnsi="Adobe Garamond Pro"/>
          <w:sz w:val="26"/>
          <w:szCs w:val="26"/>
          <w:lang w:val="en-US"/>
        </w:rPr>
        <w:t>to</w:t>
      </w:r>
      <w:r w:rsidRPr="00CE7C7F">
        <w:rPr>
          <w:rFonts w:ascii="Adobe Garamond Pro" w:hAnsi="Adobe Garamond Pro"/>
          <w:sz w:val="26"/>
          <w:szCs w:val="26"/>
          <w:lang w:val="en-US"/>
        </w:rPr>
        <w:t xml:space="preserve"> </w:t>
      </w:r>
      <w:r>
        <w:rPr>
          <w:rFonts w:ascii="Adobe Garamond Pro" w:hAnsi="Adobe Garamond Pro"/>
          <w:sz w:val="26"/>
          <w:szCs w:val="26"/>
          <w:lang w:val="en-US"/>
        </w:rPr>
        <w:t>t</w:t>
      </w:r>
      <w:r w:rsidRPr="00CE7C7F">
        <w:rPr>
          <w:rFonts w:ascii="Adobe Garamond Pro" w:hAnsi="Adobe Garamond Pro"/>
          <w:sz w:val="26"/>
          <w:szCs w:val="26"/>
          <w:lang w:val="en-US"/>
        </w:rPr>
        <w:t xml:space="preserve">he address below. </w:t>
      </w:r>
      <w:r w:rsidR="0031624E">
        <w:rPr>
          <w:rFonts w:ascii="Adobe Garamond Pro" w:hAnsi="Adobe Garamond Pro"/>
          <w:sz w:val="26"/>
          <w:szCs w:val="26"/>
          <w:lang w:val="en-US"/>
        </w:rPr>
        <w:t xml:space="preserve">Closing date is October </w:t>
      </w:r>
      <w:proofErr w:type="gramStart"/>
      <w:r w:rsidR="0031624E">
        <w:rPr>
          <w:rFonts w:ascii="Adobe Garamond Pro" w:hAnsi="Adobe Garamond Pro"/>
          <w:sz w:val="26"/>
          <w:szCs w:val="26"/>
          <w:lang w:val="en-US"/>
        </w:rPr>
        <w:t>1</w:t>
      </w:r>
      <w:r w:rsidR="0031624E" w:rsidRPr="0031624E">
        <w:rPr>
          <w:rFonts w:ascii="Adobe Garamond Pro" w:hAnsi="Adobe Garamond Pro"/>
          <w:sz w:val="26"/>
          <w:szCs w:val="26"/>
          <w:vertAlign w:val="superscript"/>
          <w:lang w:val="en-US"/>
        </w:rPr>
        <w:t>st</w:t>
      </w:r>
      <w:proofErr w:type="gramEnd"/>
      <w:r w:rsidR="0031624E">
        <w:rPr>
          <w:rFonts w:ascii="Adobe Garamond Pro" w:hAnsi="Adobe Garamond Pro"/>
          <w:sz w:val="26"/>
          <w:szCs w:val="26"/>
          <w:lang w:val="en-US"/>
        </w:rPr>
        <w:t xml:space="preserve">, but early registrations are welcome as they are a great help for our team. </w:t>
      </w:r>
      <w:r w:rsidRPr="00CE7C7F">
        <w:rPr>
          <w:rFonts w:ascii="Adobe Garamond Pro" w:hAnsi="Adobe Garamond Pro"/>
          <w:sz w:val="26"/>
          <w:szCs w:val="26"/>
          <w:lang w:val="en-US"/>
        </w:rPr>
        <w:t xml:space="preserve">Please also send the total amount to the banking account right after we confirmed your participation. </w:t>
      </w:r>
      <w:r w:rsidR="005D5E23" w:rsidRPr="00CE7C7F">
        <w:rPr>
          <w:rFonts w:ascii="Adobe Garamond Pro" w:hAnsi="Adobe Garamond Pro"/>
          <w:sz w:val="26"/>
          <w:szCs w:val="26"/>
          <w:lang w:val="en-US"/>
        </w:rPr>
        <w:t xml:space="preserve"> </w:t>
      </w:r>
    </w:p>
    <w:p w:rsidR="005D5E23" w:rsidRPr="00CE7C7F" w:rsidRDefault="00CE7C7F" w:rsidP="002B5E64">
      <w:pPr>
        <w:pStyle w:val="Paragrafoelenco"/>
        <w:numPr>
          <w:ilvl w:val="0"/>
          <w:numId w:val="18"/>
        </w:numPr>
        <w:rPr>
          <w:rFonts w:ascii="Adobe Garamond Pro" w:hAnsi="Adobe Garamond Pro"/>
          <w:sz w:val="26"/>
          <w:szCs w:val="26"/>
          <w:lang w:val="en-US"/>
        </w:rPr>
      </w:pPr>
      <w:r w:rsidRPr="00CE7C7F">
        <w:rPr>
          <w:rFonts w:ascii="Adobe Garamond Pro" w:hAnsi="Adobe Garamond Pro"/>
          <w:sz w:val="26"/>
          <w:szCs w:val="26"/>
          <w:lang w:val="en-US"/>
        </w:rPr>
        <w:t>If you plan to spend one</w:t>
      </w:r>
      <w:r>
        <w:rPr>
          <w:rFonts w:ascii="Adobe Garamond Pro" w:hAnsi="Adobe Garamond Pro"/>
          <w:sz w:val="26"/>
          <w:szCs w:val="26"/>
          <w:lang w:val="en-US"/>
        </w:rPr>
        <w:t xml:space="preserve"> or two nights in Munich, we re</w:t>
      </w:r>
      <w:r w:rsidRPr="00CE7C7F">
        <w:rPr>
          <w:rFonts w:ascii="Adobe Garamond Pro" w:hAnsi="Adobe Garamond Pro"/>
          <w:sz w:val="26"/>
          <w:szCs w:val="26"/>
          <w:lang w:val="en-US"/>
        </w:rPr>
        <w:t>com</w:t>
      </w:r>
      <w:r>
        <w:rPr>
          <w:rFonts w:ascii="Adobe Garamond Pro" w:hAnsi="Adobe Garamond Pro"/>
          <w:sz w:val="26"/>
          <w:szCs w:val="26"/>
          <w:lang w:val="en-US"/>
        </w:rPr>
        <w:t>mend to make an early reservation at</w:t>
      </w:r>
      <w:r w:rsidRPr="00CE7C7F">
        <w:rPr>
          <w:rFonts w:ascii="Adobe Garamond Pro" w:hAnsi="Adobe Garamond Pro"/>
          <w:sz w:val="26"/>
          <w:szCs w:val="26"/>
          <w:lang w:val="en-US"/>
        </w:rPr>
        <w:t xml:space="preserve"> the „</w:t>
      </w:r>
      <w:proofErr w:type="spellStart"/>
      <w:r w:rsidRPr="00CE7C7F">
        <w:rPr>
          <w:rFonts w:ascii="Adobe Garamond Pro" w:hAnsi="Adobe Garamond Pro"/>
          <w:sz w:val="26"/>
          <w:szCs w:val="26"/>
          <w:lang w:val="en-US"/>
        </w:rPr>
        <w:t>Katholische</w:t>
      </w:r>
      <w:proofErr w:type="spellEnd"/>
      <w:r w:rsidRPr="00CE7C7F">
        <w:rPr>
          <w:rFonts w:ascii="Adobe Garamond Pro" w:hAnsi="Adobe Garamond Pro"/>
          <w:sz w:val="26"/>
          <w:szCs w:val="26"/>
          <w:lang w:val="en-US"/>
        </w:rPr>
        <w:t xml:space="preserve"> </w:t>
      </w:r>
      <w:proofErr w:type="spellStart"/>
      <w:r w:rsidRPr="00CE7C7F">
        <w:rPr>
          <w:rFonts w:ascii="Adobe Garamond Pro" w:hAnsi="Adobe Garamond Pro"/>
          <w:sz w:val="26"/>
          <w:szCs w:val="26"/>
          <w:lang w:val="en-US"/>
        </w:rPr>
        <w:t>Akademie</w:t>
      </w:r>
      <w:proofErr w:type="spellEnd"/>
      <w:r w:rsidRPr="00CE7C7F">
        <w:rPr>
          <w:rFonts w:ascii="Adobe Garamond Pro" w:hAnsi="Adobe Garamond Pro"/>
          <w:sz w:val="26"/>
          <w:szCs w:val="26"/>
          <w:lang w:val="en-US"/>
        </w:rPr>
        <w:t xml:space="preserve"> Bayern“</w:t>
      </w:r>
      <w:r>
        <w:rPr>
          <w:rFonts w:ascii="Adobe Garamond Pro" w:hAnsi="Adobe Garamond Pro"/>
          <w:sz w:val="26"/>
          <w:szCs w:val="26"/>
          <w:lang w:val="en-US"/>
        </w:rPr>
        <w:t xml:space="preserve">, </w:t>
      </w:r>
      <w:proofErr w:type="spellStart"/>
      <w:r w:rsidR="005D5E23" w:rsidRPr="00CE7C7F">
        <w:rPr>
          <w:rFonts w:ascii="Adobe Garamond Pro" w:hAnsi="Adobe Garamond Pro"/>
          <w:sz w:val="26"/>
          <w:szCs w:val="26"/>
          <w:lang w:val="en-US"/>
        </w:rPr>
        <w:t>Mandlstr</w:t>
      </w:r>
      <w:proofErr w:type="spellEnd"/>
      <w:r w:rsidR="005D5E23" w:rsidRPr="00CE7C7F">
        <w:rPr>
          <w:rFonts w:ascii="Adobe Garamond Pro" w:hAnsi="Adobe Garamond Pro"/>
          <w:sz w:val="26"/>
          <w:szCs w:val="26"/>
          <w:lang w:val="en-US"/>
        </w:rPr>
        <w:t xml:space="preserve">. 23, 80802 </w:t>
      </w:r>
      <w:proofErr w:type="spellStart"/>
      <w:r w:rsidR="005D5E23" w:rsidRPr="00CE7C7F">
        <w:rPr>
          <w:rFonts w:ascii="Adobe Garamond Pro" w:hAnsi="Adobe Garamond Pro"/>
          <w:sz w:val="26"/>
          <w:szCs w:val="26"/>
          <w:lang w:val="en-US"/>
        </w:rPr>
        <w:t>München</w:t>
      </w:r>
      <w:proofErr w:type="spellEnd"/>
      <w:r w:rsidR="005D5E23" w:rsidRPr="00CE7C7F">
        <w:rPr>
          <w:rFonts w:ascii="Adobe Garamond Pro" w:hAnsi="Adobe Garamond Pro"/>
          <w:sz w:val="26"/>
          <w:szCs w:val="26"/>
          <w:lang w:val="en-US"/>
        </w:rPr>
        <w:t xml:space="preserve">, </w:t>
      </w:r>
      <w:hyperlink r:id="rId5" w:history="1">
        <w:r w:rsidR="005D5E23" w:rsidRPr="00CE7C7F">
          <w:rPr>
            <w:rStyle w:val="Collegamentoipertestuale"/>
            <w:rFonts w:ascii="Adobe Garamond Pro" w:hAnsi="Adobe Garamond Pro"/>
            <w:sz w:val="26"/>
            <w:szCs w:val="26"/>
            <w:lang w:val="en-US"/>
          </w:rPr>
          <w:t>www.kath-akademie-bayern.de</w:t>
        </w:r>
      </w:hyperlink>
      <w:r w:rsidR="005D5E23" w:rsidRPr="00CE7C7F">
        <w:rPr>
          <w:rFonts w:ascii="Adobe Garamond Pro" w:hAnsi="Adobe Garamond Pro"/>
          <w:sz w:val="26"/>
          <w:szCs w:val="26"/>
          <w:lang w:val="en-US"/>
        </w:rPr>
        <w:t xml:space="preserve"> , Tel. 0</w:t>
      </w:r>
      <w:r w:rsidRPr="00CE7C7F">
        <w:rPr>
          <w:rFonts w:ascii="Adobe Garamond Pro" w:hAnsi="Adobe Garamond Pro"/>
          <w:sz w:val="26"/>
          <w:szCs w:val="26"/>
          <w:lang w:val="en-US"/>
        </w:rPr>
        <w:t>049-</w:t>
      </w:r>
      <w:r w:rsidR="005D5E23" w:rsidRPr="00CE7C7F">
        <w:rPr>
          <w:rFonts w:ascii="Adobe Garamond Pro" w:hAnsi="Adobe Garamond Pro"/>
          <w:sz w:val="26"/>
          <w:szCs w:val="26"/>
          <w:lang w:val="en-US"/>
        </w:rPr>
        <w:t>89-381020</w:t>
      </w:r>
      <w:r>
        <w:rPr>
          <w:rFonts w:ascii="Adobe Garamond Pro" w:hAnsi="Adobe Garamond Pro"/>
          <w:sz w:val="26"/>
          <w:szCs w:val="26"/>
          <w:lang w:val="en-US"/>
        </w:rPr>
        <w:t>, not far away from the “</w:t>
      </w:r>
      <w:proofErr w:type="spellStart"/>
      <w:r>
        <w:rPr>
          <w:rFonts w:ascii="Adobe Garamond Pro" w:hAnsi="Adobe Garamond Pro"/>
          <w:sz w:val="26"/>
          <w:szCs w:val="26"/>
          <w:lang w:val="en-US"/>
        </w:rPr>
        <w:t>Englischer</w:t>
      </w:r>
      <w:proofErr w:type="spellEnd"/>
      <w:r>
        <w:rPr>
          <w:rFonts w:ascii="Adobe Garamond Pro" w:hAnsi="Adobe Garamond Pro"/>
          <w:sz w:val="26"/>
          <w:szCs w:val="26"/>
          <w:lang w:val="en-US"/>
        </w:rPr>
        <w:t xml:space="preserve"> Garten” Park.</w:t>
      </w:r>
    </w:p>
    <w:p w:rsidR="00DE3366" w:rsidRPr="00CE7C7F" w:rsidRDefault="00CE7C7F" w:rsidP="00CE7C7F">
      <w:pPr>
        <w:pStyle w:val="Paragrafoelenco"/>
        <w:numPr>
          <w:ilvl w:val="0"/>
          <w:numId w:val="18"/>
        </w:numPr>
        <w:rPr>
          <w:rFonts w:ascii="Adobe Garamond Pro" w:hAnsi="Adobe Garamond Pro"/>
          <w:sz w:val="26"/>
          <w:szCs w:val="26"/>
          <w:lang w:val="en-US"/>
        </w:rPr>
      </w:pPr>
      <w:r w:rsidRPr="00CE7C7F">
        <w:rPr>
          <w:rFonts w:ascii="Adobe Garamond Pro" w:hAnsi="Adobe Garamond Pro"/>
          <w:sz w:val="26"/>
          <w:szCs w:val="26"/>
          <w:lang w:val="en-US"/>
        </w:rPr>
        <w:t xml:space="preserve">The conference is hosted at </w:t>
      </w:r>
      <w:r w:rsidR="005D5E23" w:rsidRPr="00CE7C7F">
        <w:rPr>
          <w:rFonts w:ascii="Adobe Garamond Pro" w:hAnsi="Adobe Garamond Pro"/>
          <w:sz w:val="26"/>
          <w:szCs w:val="26"/>
          <w:lang w:val="en-US"/>
        </w:rPr>
        <w:t>„</w:t>
      </w:r>
      <w:proofErr w:type="spellStart"/>
      <w:r w:rsidR="005D5E23" w:rsidRPr="00CE7C7F">
        <w:rPr>
          <w:rFonts w:ascii="Adobe Garamond Pro" w:hAnsi="Adobe Garamond Pro"/>
          <w:sz w:val="26"/>
          <w:szCs w:val="26"/>
          <w:lang w:val="en-US"/>
        </w:rPr>
        <w:t>Hochschule</w:t>
      </w:r>
      <w:proofErr w:type="spellEnd"/>
      <w:r w:rsidR="005D5E23" w:rsidRPr="00CE7C7F">
        <w:rPr>
          <w:rFonts w:ascii="Adobe Garamond Pro" w:hAnsi="Adobe Garamond Pro"/>
          <w:sz w:val="26"/>
          <w:szCs w:val="26"/>
          <w:lang w:val="en-US"/>
        </w:rPr>
        <w:t xml:space="preserve"> </w:t>
      </w:r>
      <w:proofErr w:type="spellStart"/>
      <w:r w:rsidR="005D5E23" w:rsidRPr="00CE7C7F">
        <w:rPr>
          <w:rFonts w:ascii="Adobe Garamond Pro" w:hAnsi="Adobe Garamond Pro"/>
          <w:sz w:val="26"/>
          <w:szCs w:val="26"/>
          <w:lang w:val="en-US"/>
        </w:rPr>
        <w:t>für</w:t>
      </w:r>
      <w:proofErr w:type="spellEnd"/>
      <w:r w:rsidR="005D5E23" w:rsidRPr="00CE7C7F">
        <w:rPr>
          <w:rFonts w:ascii="Adobe Garamond Pro" w:hAnsi="Adobe Garamond Pro"/>
          <w:sz w:val="26"/>
          <w:szCs w:val="26"/>
          <w:lang w:val="en-US"/>
        </w:rPr>
        <w:t xml:space="preserve"> </w:t>
      </w:r>
      <w:proofErr w:type="spellStart"/>
      <w:r w:rsidR="005D5E23" w:rsidRPr="00CE7C7F">
        <w:rPr>
          <w:rFonts w:ascii="Adobe Garamond Pro" w:hAnsi="Adobe Garamond Pro"/>
          <w:sz w:val="26"/>
          <w:szCs w:val="26"/>
          <w:lang w:val="en-US"/>
        </w:rPr>
        <w:t>Philosophie</w:t>
      </w:r>
      <w:proofErr w:type="spellEnd"/>
      <w:r w:rsidR="005D5E23" w:rsidRPr="00CE7C7F">
        <w:rPr>
          <w:rFonts w:ascii="Adobe Garamond Pro" w:hAnsi="Adobe Garamond Pro"/>
          <w:sz w:val="26"/>
          <w:szCs w:val="26"/>
          <w:lang w:val="en-US"/>
        </w:rPr>
        <w:t>“</w:t>
      </w:r>
      <w:r w:rsidR="006C654A">
        <w:rPr>
          <w:rFonts w:ascii="Adobe Garamond Pro" w:hAnsi="Adobe Garamond Pro"/>
          <w:sz w:val="26"/>
          <w:szCs w:val="26"/>
          <w:lang w:val="en-US"/>
        </w:rPr>
        <w:t>,</w:t>
      </w:r>
      <w:r w:rsidR="005D5E23" w:rsidRPr="00CE7C7F">
        <w:rPr>
          <w:rFonts w:ascii="Adobe Garamond Pro" w:hAnsi="Adobe Garamond Pro"/>
          <w:sz w:val="26"/>
          <w:szCs w:val="26"/>
          <w:lang w:val="en-US"/>
        </w:rPr>
        <w:t xml:space="preserve"> </w:t>
      </w:r>
      <w:r w:rsidRPr="00CE7C7F">
        <w:rPr>
          <w:rFonts w:ascii="Adobe Garamond Pro" w:hAnsi="Adobe Garamond Pro"/>
          <w:sz w:val="26"/>
          <w:szCs w:val="26"/>
          <w:lang w:val="en-US"/>
        </w:rPr>
        <w:t>which is a 5-minute walk from the Underground Station „</w:t>
      </w:r>
      <w:proofErr w:type="spellStart"/>
      <w:r w:rsidRPr="00CE7C7F">
        <w:rPr>
          <w:rFonts w:ascii="Adobe Garamond Pro" w:hAnsi="Adobe Garamond Pro"/>
          <w:sz w:val="26"/>
          <w:szCs w:val="26"/>
          <w:lang w:val="en-US"/>
        </w:rPr>
        <w:t>Universität</w:t>
      </w:r>
      <w:proofErr w:type="spellEnd"/>
      <w:proofErr w:type="gramStart"/>
      <w:r w:rsidRPr="00CE7C7F">
        <w:rPr>
          <w:rFonts w:ascii="Adobe Garamond Pro" w:hAnsi="Adobe Garamond Pro"/>
          <w:sz w:val="26"/>
          <w:szCs w:val="26"/>
          <w:lang w:val="en-US"/>
        </w:rPr>
        <w:t>“ (</w:t>
      </w:r>
      <w:proofErr w:type="gramEnd"/>
      <w:r w:rsidRPr="00CE7C7F">
        <w:rPr>
          <w:rFonts w:ascii="Adobe Garamond Pro" w:hAnsi="Adobe Garamond Pro"/>
          <w:sz w:val="26"/>
          <w:szCs w:val="26"/>
          <w:lang w:val="en-US"/>
        </w:rPr>
        <w:t>line U3 and U6</w:t>
      </w:r>
      <w:r>
        <w:rPr>
          <w:rFonts w:ascii="Adobe Garamond Pro" w:hAnsi="Adobe Garamond Pro"/>
          <w:sz w:val="26"/>
          <w:szCs w:val="26"/>
          <w:lang w:val="en-US"/>
        </w:rPr>
        <w:t>)</w:t>
      </w:r>
      <w:r w:rsidRPr="00CE7C7F">
        <w:rPr>
          <w:rFonts w:ascii="Adobe Garamond Pro" w:hAnsi="Adobe Garamond Pro"/>
          <w:sz w:val="26"/>
          <w:szCs w:val="26"/>
          <w:lang w:val="en-US"/>
        </w:rPr>
        <w:t xml:space="preserve"> in downtown Munich. </w:t>
      </w:r>
      <w:r w:rsidR="006C654A">
        <w:rPr>
          <w:rFonts w:ascii="Adobe Garamond Pro" w:hAnsi="Adobe Garamond Pro"/>
          <w:sz w:val="26"/>
          <w:szCs w:val="26"/>
          <w:lang w:val="en-US"/>
        </w:rPr>
        <w:t>The</w:t>
      </w:r>
      <w:r w:rsidRPr="00CE7C7F">
        <w:rPr>
          <w:rFonts w:ascii="Adobe Garamond Pro" w:hAnsi="Adobe Garamond Pro"/>
          <w:sz w:val="26"/>
          <w:szCs w:val="26"/>
          <w:lang w:val="en-US"/>
        </w:rPr>
        <w:t xml:space="preserve"> “</w:t>
      </w:r>
      <w:proofErr w:type="spellStart"/>
      <w:r w:rsidRPr="00CE7C7F">
        <w:rPr>
          <w:rFonts w:ascii="Adobe Garamond Pro" w:hAnsi="Adobe Garamond Pro"/>
          <w:sz w:val="26"/>
          <w:szCs w:val="26"/>
          <w:lang w:val="en-US"/>
        </w:rPr>
        <w:t>Katholische</w:t>
      </w:r>
      <w:proofErr w:type="spellEnd"/>
      <w:r w:rsidRPr="00CE7C7F">
        <w:rPr>
          <w:rFonts w:ascii="Adobe Garamond Pro" w:hAnsi="Adobe Garamond Pro"/>
          <w:sz w:val="26"/>
          <w:szCs w:val="26"/>
          <w:lang w:val="en-US"/>
        </w:rPr>
        <w:t xml:space="preserve"> </w:t>
      </w:r>
      <w:proofErr w:type="spellStart"/>
      <w:r w:rsidRPr="00CE7C7F">
        <w:rPr>
          <w:rFonts w:ascii="Adobe Garamond Pro" w:hAnsi="Adobe Garamond Pro"/>
          <w:sz w:val="26"/>
          <w:szCs w:val="26"/>
          <w:lang w:val="en-US"/>
        </w:rPr>
        <w:t>Akademie</w:t>
      </w:r>
      <w:proofErr w:type="spellEnd"/>
      <w:r w:rsidRPr="00CE7C7F">
        <w:rPr>
          <w:rFonts w:ascii="Adobe Garamond Pro" w:hAnsi="Adobe Garamond Pro"/>
          <w:sz w:val="26"/>
          <w:szCs w:val="26"/>
          <w:lang w:val="en-US"/>
        </w:rPr>
        <w:t>” and the church</w:t>
      </w:r>
      <w:r w:rsidR="005D5E23" w:rsidRPr="00CE7C7F">
        <w:rPr>
          <w:rFonts w:ascii="Adobe Garamond Pro" w:hAnsi="Adobe Garamond Pro"/>
          <w:sz w:val="26"/>
          <w:szCs w:val="26"/>
          <w:lang w:val="en-US"/>
        </w:rPr>
        <w:t xml:space="preserve"> St. Sylvester </w:t>
      </w:r>
      <w:r w:rsidRPr="00CE7C7F">
        <w:rPr>
          <w:rFonts w:ascii="Adobe Garamond Pro" w:hAnsi="Adobe Garamond Pro"/>
          <w:sz w:val="26"/>
          <w:szCs w:val="26"/>
          <w:lang w:val="en-US"/>
        </w:rPr>
        <w:t>are aroun</w:t>
      </w:r>
      <w:r w:rsidR="006C654A">
        <w:rPr>
          <w:rFonts w:ascii="Adobe Garamond Pro" w:hAnsi="Adobe Garamond Pro"/>
          <w:sz w:val="26"/>
          <w:szCs w:val="26"/>
          <w:lang w:val="en-US"/>
        </w:rPr>
        <w:t>d 20 minutes (by walk or underground) from the conference</w:t>
      </w:r>
      <w:r w:rsidRPr="00CE7C7F">
        <w:rPr>
          <w:rFonts w:ascii="Adobe Garamond Pro" w:hAnsi="Adobe Garamond Pro"/>
          <w:sz w:val="26"/>
          <w:szCs w:val="26"/>
          <w:lang w:val="en-US"/>
        </w:rPr>
        <w:t xml:space="preserve"> (Underground Station</w:t>
      </w:r>
      <w:r w:rsidR="005D5E23" w:rsidRPr="00CE7C7F">
        <w:rPr>
          <w:rFonts w:ascii="Adobe Garamond Pro" w:hAnsi="Adobe Garamond Pro"/>
          <w:sz w:val="26"/>
          <w:szCs w:val="26"/>
          <w:lang w:val="en-US"/>
        </w:rPr>
        <w:t xml:space="preserve"> „</w:t>
      </w:r>
      <w:proofErr w:type="spellStart"/>
      <w:r w:rsidR="005D5E23" w:rsidRPr="00CE7C7F">
        <w:rPr>
          <w:rFonts w:ascii="Adobe Garamond Pro" w:hAnsi="Adobe Garamond Pro"/>
          <w:sz w:val="26"/>
          <w:szCs w:val="26"/>
          <w:lang w:val="en-US"/>
        </w:rPr>
        <w:t>Münchner</w:t>
      </w:r>
      <w:proofErr w:type="spellEnd"/>
      <w:r w:rsidR="005D5E23" w:rsidRPr="00CE7C7F">
        <w:rPr>
          <w:rFonts w:ascii="Adobe Garamond Pro" w:hAnsi="Adobe Garamond Pro"/>
          <w:sz w:val="26"/>
          <w:szCs w:val="26"/>
          <w:lang w:val="en-US"/>
        </w:rPr>
        <w:t xml:space="preserve"> </w:t>
      </w:r>
      <w:proofErr w:type="spellStart"/>
      <w:r w:rsidR="005D5E23" w:rsidRPr="00CE7C7F">
        <w:rPr>
          <w:rFonts w:ascii="Adobe Garamond Pro" w:hAnsi="Adobe Garamond Pro"/>
          <w:sz w:val="26"/>
          <w:szCs w:val="26"/>
          <w:lang w:val="en-US"/>
        </w:rPr>
        <w:t>Freiheit</w:t>
      </w:r>
      <w:proofErr w:type="spellEnd"/>
      <w:r w:rsidR="005D5E23" w:rsidRPr="00CE7C7F">
        <w:rPr>
          <w:rFonts w:ascii="Adobe Garamond Pro" w:hAnsi="Adobe Garamond Pro"/>
          <w:sz w:val="26"/>
          <w:szCs w:val="26"/>
          <w:lang w:val="en-US"/>
        </w:rPr>
        <w:t>“)</w:t>
      </w:r>
      <w:r w:rsidR="006C654A">
        <w:rPr>
          <w:rFonts w:ascii="Adobe Garamond Pro" w:hAnsi="Adobe Garamond Pro"/>
          <w:sz w:val="26"/>
          <w:szCs w:val="26"/>
          <w:lang w:val="en-US"/>
        </w:rPr>
        <w:t xml:space="preserve"> the</w:t>
      </w:r>
      <w:r w:rsidRPr="00CE7C7F">
        <w:rPr>
          <w:rFonts w:ascii="Adobe Garamond Pro" w:hAnsi="Adobe Garamond Pro"/>
          <w:sz w:val="26"/>
          <w:szCs w:val="26"/>
          <w:lang w:val="en-US"/>
        </w:rPr>
        <w:t xml:space="preserve"> </w:t>
      </w:r>
      <w:r w:rsidR="005D5E23" w:rsidRPr="00CE7C7F">
        <w:rPr>
          <w:rFonts w:ascii="Adobe Garamond Pro" w:hAnsi="Adobe Garamond Pro"/>
          <w:sz w:val="26"/>
          <w:szCs w:val="26"/>
          <w:lang w:val="en-US"/>
        </w:rPr>
        <w:t>Restaurant „</w:t>
      </w:r>
      <w:proofErr w:type="spellStart"/>
      <w:r w:rsidR="005D5E23" w:rsidRPr="00CE7C7F">
        <w:rPr>
          <w:rFonts w:ascii="Adobe Garamond Pro" w:hAnsi="Adobe Garamond Pro"/>
          <w:sz w:val="26"/>
          <w:szCs w:val="26"/>
          <w:lang w:val="en-US"/>
        </w:rPr>
        <w:t>Zum</w:t>
      </w:r>
      <w:proofErr w:type="spellEnd"/>
      <w:r w:rsidR="005D5E23" w:rsidRPr="00CE7C7F">
        <w:rPr>
          <w:rFonts w:ascii="Adobe Garamond Pro" w:hAnsi="Adobe Garamond Pro"/>
          <w:sz w:val="26"/>
          <w:szCs w:val="26"/>
          <w:lang w:val="en-US"/>
        </w:rPr>
        <w:t xml:space="preserve"> </w:t>
      </w:r>
      <w:proofErr w:type="spellStart"/>
      <w:r w:rsidR="005D5E23" w:rsidRPr="00CE7C7F">
        <w:rPr>
          <w:rFonts w:ascii="Adobe Garamond Pro" w:hAnsi="Adobe Garamond Pro"/>
          <w:sz w:val="26"/>
          <w:szCs w:val="26"/>
          <w:lang w:val="en-US"/>
        </w:rPr>
        <w:t>Franziskaner</w:t>
      </w:r>
      <w:proofErr w:type="spellEnd"/>
      <w:proofErr w:type="gramStart"/>
      <w:r w:rsidR="006C654A">
        <w:rPr>
          <w:rFonts w:ascii="Adobe Garamond Pro" w:hAnsi="Adobe Garamond Pro"/>
          <w:sz w:val="26"/>
          <w:szCs w:val="26"/>
          <w:lang w:val="en-US"/>
        </w:rPr>
        <w:t>“ (</w:t>
      </w:r>
      <w:proofErr w:type="gramEnd"/>
      <w:r w:rsidR="006C654A">
        <w:rPr>
          <w:rFonts w:ascii="Adobe Garamond Pro" w:hAnsi="Adobe Garamond Pro"/>
          <w:sz w:val="26"/>
          <w:szCs w:val="26"/>
          <w:lang w:val="en-US"/>
        </w:rPr>
        <w:t>Station</w:t>
      </w:r>
      <w:r w:rsidR="005D5E23" w:rsidRPr="00CE7C7F">
        <w:rPr>
          <w:rFonts w:ascii="Adobe Garamond Pro" w:hAnsi="Adobe Garamond Pro"/>
          <w:sz w:val="26"/>
          <w:szCs w:val="26"/>
          <w:lang w:val="en-US"/>
        </w:rPr>
        <w:t xml:space="preserve"> „</w:t>
      </w:r>
      <w:proofErr w:type="spellStart"/>
      <w:r w:rsidR="005D5E23" w:rsidRPr="00CE7C7F">
        <w:rPr>
          <w:rFonts w:ascii="Adobe Garamond Pro" w:hAnsi="Adobe Garamond Pro"/>
          <w:sz w:val="26"/>
          <w:szCs w:val="26"/>
          <w:lang w:val="en-US"/>
        </w:rPr>
        <w:t>Odeonsplatz</w:t>
      </w:r>
      <w:proofErr w:type="spellEnd"/>
      <w:r w:rsidR="006C654A">
        <w:rPr>
          <w:rFonts w:ascii="Adobe Garamond Pro" w:hAnsi="Adobe Garamond Pro"/>
          <w:sz w:val="26"/>
          <w:szCs w:val="26"/>
          <w:lang w:val="en-US"/>
        </w:rPr>
        <w:t>“) ca. 15 m</w:t>
      </w:r>
      <w:r w:rsidRPr="00CE7C7F">
        <w:rPr>
          <w:rFonts w:ascii="Adobe Garamond Pro" w:hAnsi="Adobe Garamond Pro"/>
          <w:sz w:val="26"/>
          <w:szCs w:val="26"/>
          <w:lang w:val="en-US"/>
        </w:rPr>
        <w:t>inute</w:t>
      </w:r>
      <w:r w:rsidR="006C654A">
        <w:rPr>
          <w:rFonts w:ascii="Adobe Garamond Pro" w:hAnsi="Adobe Garamond Pro"/>
          <w:sz w:val="26"/>
          <w:szCs w:val="26"/>
          <w:lang w:val="en-US"/>
        </w:rPr>
        <w:t>s.</w:t>
      </w:r>
    </w:p>
    <w:p w:rsidR="00DE3366" w:rsidRPr="00CE7C7F" w:rsidRDefault="00DE3366" w:rsidP="002B5E64">
      <w:pPr>
        <w:spacing w:line="240" w:lineRule="auto"/>
        <w:rPr>
          <w:rFonts w:ascii="Adobe Garamond Pro" w:hAnsi="Adobe Garamond Pro"/>
          <w:sz w:val="28"/>
          <w:szCs w:val="28"/>
          <w:lang w:val="en-US"/>
        </w:rPr>
      </w:pPr>
    </w:p>
    <w:p w:rsidR="00F5438D" w:rsidRPr="0031624E" w:rsidRDefault="006C654A" w:rsidP="002B5E64">
      <w:pPr>
        <w:spacing w:line="240" w:lineRule="auto"/>
        <w:rPr>
          <w:rFonts w:ascii="Adobe Garamond Pro" w:hAnsi="Adobe Garamond Pro"/>
          <w:sz w:val="26"/>
          <w:szCs w:val="26"/>
          <w:lang w:val="en-US"/>
        </w:rPr>
      </w:pPr>
      <w:r w:rsidRPr="0031624E">
        <w:rPr>
          <w:rFonts w:ascii="Adobe Garamond Pro" w:hAnsi="Adobe Garamond Pro"/>
          <w:sz w:val="26"/>
          <w:szCs w:val="26"/>
          <w:lang w:val="en-US"/>
        </w:rPr>
        <w:t>Please send this registration form per mail or E-Mail to</w:t>
      </w:r>
      <w:r w:rsidR="00F5438D" w:rsidRPr="0031624E">
        <w:rPr>
          <w:rFonts w:ascii="Adobe Garamond Pro" w:hAnsi="Adobe Garamond Pro"/>
          <w:sz w:val="26"/>
          <w:szCs w:val="26"/>
          <w:lang w:val="en-US"/>
        </w:rPr>
        <w:t xml:space="preserve">: </w:t>
      </w:r>
    </w:p>
    <w:p w:rsidR="00F5438D" w:rsidRPr="0031624E" w:rsidRDefault="00F5438D" w:rsidP="002B5E64">
      <w:pPr>
        <w:spacing w:line="240" w:lineRule="auto"/>
        <w:rPr>
          <w:rFonts w:ascii="Adobe Garamond Pro" w:hAnsi="Adobe Garamond Pro"/>
          <w:sz w:val="26"/>
          <w:szCs w:val="26"/>
        </w:rPr>
      </w:pPr>
      <w:r w:rsidRPr="0031624E">
        <w:rPr>
          <w:rFonts w:ascii="Adobe Garamond Pro" w:hAnsi="Adobe Garamond Pro"/>
          <w:sz w:val="26"/>
          <w:szCs w:val="26"/>
        </w:rPr>
        <w:t>Stefan Einsiedel</w:t>
      </w:r>
    </w:p>
    <w:p w:rsidR="00F5438D" w:rsidRPr="0031624E" w:rsidRDefault="00F5438D" w:rsidP="002B5E64">
      <w:pPr>
        <w:spacing w:line="240" w:lineRule="auto"/>
        <w:rPr>
          <w:rFonts w:ascii="Adobe Garamond Pro" w:hAnsi="Adobe Garamond Pro"/>
          <w:sz w:val="26"/>
          <w:szCs w:val="26"/>
        </w:rPr>
      </w:pPr>
      <w:r w:rsidRPr="0031624E">
        <w:rPr>
          <w:rFonts w:ascii="Adobe Garamond Pro" w:hAnsi="Adobe Garamond Pro"/>
          <w:sz w:val="26"/>
          <w:szCs w:val="26"/>
        </w:rPr>
        <w:t>Zentrum für Globale Fragen / Hochschule für Philosophie</w:t>
      </w:r>
    </w:p>
    <w:p w:rsidR="00F5438D" w:rsidRPr="0031624E" w:rsidRDefault="00F5438D" w:rsidP="002B5E64">
      <w:pPr>
        <w:spacing w:line="240" w:lineRule="auto"/>
        <w:rPr>
          <w:rFonts w:ascii="Adobe Garamond Pro" w:hAnsi="Adobe Garamond Pro"/>
          <w:sz w:val="26"/>
          <w:szCs w:val="26"/>
        </w:rPr>
      </w:pPr>
      <w:r w:rsidRPr="0031624E">
        <w:rPr>
          <w:rFonts w:ascii="Adobe Garamond Pro" w:hAnsi="Adobe Garamond Pro"/>
          <w:sz w:val="26"/>
          <w:szCs w:val="26"/>
        </w:rPr>
        <w:t>Kaulbachstr. 31a</w:t>
      </w:r>
    </w:p>
    <w:p w:rsidR="00F5438D" w:rsidRPr="0031624E" w:rsidRDefault="00F5438D" w:rsidP="002B5E64">
      <w:pPr>
        <w:spacing w:line="240" w:lineRule="auto"/>
        <w:rPr>
          <w:rFonts w:ascii="Adobe Garamond Pro" w:hAnsi="Adobe Garamond Pro"/>
          <w:sz w:val="26"/>
          <w:szCs w:val="26"/>
        </w:rPr>
      </w:pPr>
      <w:r w:rsidRPr="0031624E">
        <w:rPr>
          <w:rFonts w:ascii="Adobe Garamond Pro" w:hAnsi="Adobe Garamond Pro"/>
          <w:sz w:val="26"/>
          <w:szCs w:val="26"/>
        </w:rPr>
        <w:t>80539 München</w:t>
      </w:r>
    </w:p>
    <w:p w:rsidR="006C654A" w:rsidRPr="0031624E" w:rsidRDefault="006C654A" w:rsidP="002B5E64">
      <w:pPr>
        <w:spacing w:line="240" w:lineRule="auto"/>
        <w:rPr>
          <w:rFonts w:ascii="Adobe Garamond Pro" w:hAnsi="Adobe Garamond Pro"/>
          <w:sz w:val="26"/>
          <w:szCs w:val="26"/>
        </w:rPr>
      </w:pPr>
      <w:r w:rsidRPr="0031624E">
        <w:rPr>
          <w:rFonts w:ascii="Adobe Garamond Pro" w:hAnsi="Adobe Garamond Pro"/>
          <w:sz w:val="26"/>
          <w:szCs w:val="26"/>
        </w:rPr>
        <w:t>Germany</w:t>
      </w:r>
    </w:p>
    <w:p w:rsidR="002B5E64" w:rsidRPr="0031624E" w:rsidRDefault="002A69CE" w:rsidP="002B5E64">
      <w:pPr>
        <w:spacing w:line="240" w:lineRule="auto"/>
        <w:rPr>
          <w:rFonts w:ascii="Adobe Garamond Pro" w:hAnsi="Adobe Garamond Pro"/>
          <w:sz w:val="26"/>
          <w:szCs w:val="26"/>
          <w:lang w:val="en-US"/>
        </w:rPr>
      </w:pPr>
      <w:hyperlink r:id="rId6" w:history="1">
        <w:r w:rsidR="00F5438D" w:rsidRPr="0031624E">
          <w:rPr>
            <w:rStyle w:val="Collegamentoipertestuale"/>
            <w:rFonts w:ascii="Adobe Garamond Pro" w:hAnsi="Adobe Garamond Pro"/>
            <w:sz w:val="26"/>
            <w:szCs w:val="26"/>
            <w:lang w:val="en-US"/>
          </w:rPr>
          <w:t>Stefan.Einsiedel@hfph.de</w:t>
        </w:r>
      </w:hyperlink>
      <w:r w:rsidR="00F5438D" w:rsidRPr="0031624E">
        <w:rPr>
          <w:rFonts w:ascii="Adobe Garamond Pro" w:hAnsi="Adobe Garamond Pro"/>
          <w:sz w:val="26"/>
          <w:szCs w:val="26"/>
          <w:lang w:val="en-US"/>
        </w:rPr>
        <w:t xml:space="preserve">        </w:t>
      </w:r>
    </w:p>
    <w:p w:rsidR="00DE3366" w:rsidRPr="0031624E" w:rsidRDefault="00DE3366" w:rsidP="002B5E64">
      <w:pPr>
        <w:spacing w:line="240" w:lineRule="auto"/>
        <w:rPr>
          <w:rFonts w:ascii="Adobe Garamond Pro" w:hAnsi="Adobe Garamond Pro"/>
          <w:sz w:val="26"/>
          <w:szCs w:val="26"/>
          <w:lang w:val="en-US"/>
        </w:rPr>
      </w:pPr>
    </w:p>
    <w:p w:rsidR="002B5E64" w:rsidRPr="0031624E" w:rsidRDefault="006C654A" w:rsidP="002B5E64">
      <w:pPr>
        <w:spacing w:line="240" w:lineRule="auto"/>
        <w:rPr>
          <w:rFonts w:ascii="Adobe Garamond Pro" w:hAnsi="Adobe Garamond Pro"/>
          <w:sz w:val="26"/>
          <w:szCs w:val="26"/>
          <w:lang w:val="en-US"/>
        </w:rPr>
      </w:pPr>
      <w:r w:rsidRPr="0031624E">
        <w:rPr>
          <w:rFonts w:ascii="Adobe Garamond Pro" w:hAnsi="Adobe Garamond Pro"/>
          <w:sz w:val="26"/>
          <w:szCs w:val="26"/>
          <w:lang w:val="en-US"/>
        </w:rPr>
        <w:t xml:space="preserve">Please transfer the due amount </w:t>
      </w:r>
      <w:proofErr w:type="gramStart"/>
      <w:r w:rsidRPr="0031624E">
        <w:rPr>
          <w:rFonts w:ascii="Adobe Garamond Pro" w:hAnsi="Adobe Garamond Pro"/>
          <w:sz w:val="26"/>
          <w:szCs w:val="26"/>
          <w:lang w:val="en-US"/>
        </w:rPr>
        <w:t>to</w:t>
      </w:r>
      <w:proofErr w:type="gramEnd"/>
      <w:r w:rsidR="002B5E64" w:rsidRPr="0031624E">
        <w:rPr>
          <w:rFonts w:ascii="Adobe Garamond Pro" w:hAnsi="Adobe Garamond Pro"/>
          <w:sz w:val="26"/>
          <w:szCs w:val="26"/>
          <w:lang w:val="en-US"/>
        </w:rPr>
        <w:t xml:space="preserve">: </w:t>
      </w:r>
    </w:p>
    <w:p w:rsidR="002B5E64" w:rsidRPr="0031624E" w:rsidRDefault="006C654A" w:rsidP="002B5E64">
      <w:pPr>
        <w:spacing w:line="240" w:lineRule="auto"/>
        <w:rPr>
          <w:rFonts w:ascii="Adobe Garamond Pro" w:hAnsi="Adobe Garamond Pro"/>
          <w:sz w:val="26"/>
          <w:szCs w:val="26"/>
        </w:rPr>
      </w:pPr>
      <w:r w:rsidRPr="0031624E">
        <w:rPr>
          <w:rFonts w:ascii="Adobe Garamond Pro" w:hAnsi="Adobe Garamond Pro"/>
          <w:sz w:val="26"/>
          <w:szCs w:val="26"/>
        </w:rPr>
        <w:t>Name</w:t>
      </w:r>
      <w:r w:rsidR="002B5E64" w:rsidRPr="0031624E">
        <w:rPr>
          <w:rFonts w:ascii="Adobe Garamond Pro" w:hAnsi="Adobe Garamond Pro"/>
          <w:sz w:val="26"/>
          <w:szCs w:val="26"/>
        </w:rPr>
        <w:t>: Hochschule für Philosophie, Dt. Provinz der Jesuiten</w:t>
      </w:r>
    </w:p>
    <w:p w:rsidR="006C654A" w:rsidRPr="0031624E" w:rsidRDefault="006C654A" w:rsidP="006C654A">
      <w:pPr>
        <w:spacing w:line="240" w:lineRule="auto"/>
        <w:rPr>
          <w:rFonts w:ascii="Adobe Garamond Pro" w:hAnsi="Adobe Garamond Pro"/>
          <w:sz w:val="26"/>
          <w:szCs w:val="26"/>
        </w:rPr>
      </w:pPr>
      <w:r w:rsidRPr="0031624E">
        <w:rPr>
          <w:rFonts w:ascii="Adobe Garamond Pro" w:hAnsi="Adobe Garamond Pro"/>
          <w:sz w:val="26"/>
          <w:szCs w:val="26"/>
        </w:rPr>
        <w:t>IBAN: DE50 7509 0300 0002 1398 20</w:t>
      </w:r>
    </w:p>
    <w:p w:rsidR="002B5E64" w:rsidRPr="0031624E" w:rsidRDefault="006C654A" w:rsidP="002B5E64">
      <w:pPr>
        <w:spacing w:line="240" w:lineRule="auto"/>
        <w:rPr>
          <w:rFonts w:ascii="Adobe Garamond Pro" w:hAnsi="Adobe Garamond Pro"/>
          <w:sz w:val="26"/>
          <w:szCs w:val="26"/>
          <w:lang w:val="en-US"/>
        </w:rPr>
      </w:pPr>
      <w:r w:rsidRPr="0031624E">
        <w:rPr>
          <w:rFonts w:ascii="Adobe Garamond Pro" w:hAnsi="Adobe Garamond Pro"/>
          <w:sz w:val="26"/>
          <w:szCs w:val="26"/>
          <w:lang w:val="en-US"/>
        </w:rPr>
        <w:t xml:space="preserve">Bank: LIGA-Bank </w:t>
      </w:r>
      <w:proofErr w:type="spellStart"/>
      <w:r w:rsidRPr="0031624E">
        <w:rPr>
          <w:rFonts w:ascii="Adobe Garamond Pro" w:hAnsi="Adobe Garamond Pro"/>
          <w:sz w:val="26"/>
          <w:szCs w:val="26"/>
          <w:lang w:val="en-US"/>
        </w:rPr>
        <w:t>Mue</w:t>
      </w:r>
      <w:r w:rsidR="002B5E64" w:rsidRPr="0031624E">
        <w:rPr>
          <w:rFonts w:ascii="Adobe Garamond Pro" w:hAnsi="Adobe Garamond Pro"/>
          <w:sz w:val="26"/>
          <w:szCs w:val="26"/>
          <w:lang w:val="en-US"/>
        </w:rPr>
        <w:t>nchen</w:t>
      </w:r>
      <w:proofErr w:type="spellEnd"/>
    </w:p>
    <w:p w:rsidR="006C654A" w:rsidRPr="0031624E" w:rsidRDefault="006C654A" w:rsidP="002B5E64">
      <w:pPr>
        <w:spacing w:line="240" w:lineRule="auto"/>
        <w:rPr>
          <w:rFonts w:ascii="Adobe Garamond Pro" w:hAnsi="Adobe Garamond Pro"/>
          <w:sz w:val="26"/>
          <w:szCs w:val="26"/>
          <w:lang w:val="en-US"/>
        </w:rPr>
      </w:pPr>
      <w:r w:rsidRPr="0031624E">
        <w:rPr>
          <w:rFonts w:ascii="Adobe Garamond Pro" w:hAnsi="Adobe Garamond Pro"/>
          <w:sz w:val="26"/>
          <w:szCs w:val="26"/>
          <w:lang w:val="en-US"/>
        </w:rPr>
        <w:t>BIC: GENODEF1M05</w:t>
      </w:r>
    </w:p>
    <w:p w:rsidR="00BF28BD" w:rsidRPr="006C654A" w:rsidRDefault="006C654A" w:rsidP="002B5E64">
      <w:pPr>
        <w:spacing w:line="240" w:lineRule="auto"/>
        <w:rPr>
          <w:rFonts w:ascii="Adobe Garamond Pro" w:hAnsi="Adobe Garamond Pro"/>
          <w:sz w:val="28"/>
          <w:szCs w:val="24"/>
          <w:lang w:val="en-US"/>
        </w:rPr>
      </w:pPr>
      <w:r w:rsidRPr="0031624E">
        <w:rPr>
          <w:rFonts w:ascii="Adobe Garamond Pro" w:hAnsi="Adobe Garamond Pro"/>
          <w:sz w:val="26"/>
          <w:szCs w:val="26"/>
          <w:lang w:val="en-US"/>
        </w:rPr>
        <w:t>Purpose:</w:t>
      </w:r>
      <w:r w:rsidR="002B5E64" w:rsidRPr="0031624E">
        <w:rPr>
          <w:rFonts w:ascii="Adobe Garamond Pro" w:hAnsi="Adobe Garamond Pro"/>
          <w:sz w:val="26"/>
          <w:szCs w:val="26"/>
          <w:lang w:val="en-US"/>
        </w:rPr>
        <w:t xml:space="preserve"> </w:t>
      </w:r>
      <w:r w:rsidR="00D143F3" w:rsidRPr="0031624E">
        <w:rPr>
          <w:rFonts w:ascii="Adobe Garamond Pro" w:hAnsi="Adobe Garamond Pro"/>
          <w:sz w:val="26"/>
          <w:szCs w:val="26"/>
          <w:lang w:val="en-US"/>
        </w:rPr>
        <w:t>„</w:t>
      </w:r>
      <w:r w:rsidRPr="0031624E">
        <w:rPr>
          <w:rFonts w:ascii="Adobe Garamond Pro" w:hAnsi="Adobe Garamond Pro"/>
          <w:sz w:val="26"/>
          <w:szCs w:val="26"/>
          <w:lang w:val="en-US"/>
        </w:rPr>
        <w:t>CAPP-Germany Conference Munich</w:t>
      </w:r>
      <w:r w:rsidR="00D143F3" w:rsidRPr="0031624E">
        <w:rPr>
          <w:rFonts w:ascii="Adobe Garamond Pro" w:hAnsi="Adobe Garamond Pro"/>
          <w:sz w:val="26"/>
          <w:szCs w:val="26"/>
          <w:lang w:val="en-US"/>
        </w:rPr>
        <w:t xml:space="preserve"> </w:t>
      </w:r>
      <w:r w:rsidR="002B5E64" w:rsidRPr="0031624E">
        <w:rPr>
          <w:rFonts w:ascii="Adobe Garamond Pro" w:hAnsi="Adobe Garamond Pro"/>
          <w:sz w:val="26"/>
          <w:szCs w:val="26"/>
          <w:lang w:val="en-US"/>
        </w:rPr>
        <w:t>2019</w:t>
      </w:r>
      <w:r w:rsidR="00D143F3" w:rsidRPr="0031624E">
        <w:rPr>
          <w:rFonts w:ascii="Adobe Garamond Pro" w:hAnsi="Adobe Garamond Pro"/>
          <w:sz w:val="26"/>
          <w:szCs w:val="26"/>
          <w:lang w:val="en-US"/>
        </w:rPr>
        <w:t>“</w:t>
      </w:r>
      <w:r w:rsidR="002B5E64" w:rsidRPr="0031624E">
        <w:rPr>
          <w:rFonts w:ascii="Adobe Garamond Pro" w:hAnsi="Adobe Garamond Pro"/>
          <w:sz w:val="26"/>
          <w:szCs w:val="26"/>
          <w:lang w:val="en-US"/>
        </w:rPr>
        <w:t xml:space="preserve"> </w:t>
      </w:r>
      <w:r w:rsidR="00F5438D" w:rsidRPr="0031624E">
        <w:rPr>
          <w:rFonts w:ascii="Adobe Garamond Pro" w:hAnsi="Adobe Garamond Pro"/>
          <w:sz w:val="26"/>
          <w:szCs w:val="26"/>
          <w:lang w:val="en-US"/>
        </w:rPr>
        <w:t xml:space="preserve">                                                                                    </w:t>
      </w:r>
    </w:p>
    <w:sectPr w:rsidR="00BF28BD" w:rsidRPr="006C654A" w:rsidSect="00DE3366">
      <w:pgSz w:w="16838" w:h="11906" w:orient="landscape"/>
      <w:pgMar w:top="284" w:right="568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06B"/>
    <w:multiLevelType w:val="hybridMultilevel"/>
    <w:tmpl w:val="5ADC14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4B85"/>
    <w:multiLevelType w:val="hybridMultilevel"/>
    <w:tmpl w:val="F01612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14F2D"/>
    <w:multiLevelType w:val="hybridMultilevel"/>
    <w:tmpl w:val="7292A6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469C3"/>
    <w:multiLevelType w:val="hybridMultilevel"/>
    <w:tmpl w:val="73D42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B1ED6"/>
    <w:multiLevelType w:val="hybridMultilevel"/>
    <w:tmpl w:val="A38E0E82"/>
    <w:lvl w:ilvl="0" w:tplc="A052048A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B721D"/>
    <w:multiLevelType w:val="hybridMultilevel"/>
    <w:tmpl w:val="21B465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F140B"/>
    <w:multiLevelType w:val="hybridMultilevel"/>
    <w:tmpl w:val="49AA7F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B0B82"/>
    <w:multiLevelType w:val="hybridMultilevel"/>
    <w:tmpl w:val="36280D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52B70"/>
    <w:multiLevelType w:val="hybridMultilevel"/>
    <w:tmpl w:val="281C43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35B3E"/>
    <w:multiLevelType w:val="hybridMultilevel"/>
    <w:tmpl w:val="3BBCEE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91917"/>
    <w:multiLevelType w:val="hybridMultilevel"/>
    <w:tmpl w:val="894A8788"/>
    <w:lvl w:ilvl="0" w:tplc="2416E2CE">
      <w:start w:val="16"/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A147E"/>
    <w:multiLevelType w:val="hybridMultilevel"/>
    <w:tmpl w:val="BC48C5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C55F7"/>
    <w:multiLevelType w:val="hybridMultilevel"/>
    <w:tmpl w:val="D200CF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B7DDF"/>
    <w:multiLevelType w:val="hybridMultilevel"/>
    <w:tmpl w:val="55FC1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91480"/>
    <w:multiLevelType w:val="hybridMultilevel"/>
    <w:tmpl w:val="57969846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703D34B6"/>
    <w:multiLevelType w:val="hybridMultilevel"/>
    <w:tmpl w:val="B106E2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B1757"/>
    <w:multiLevelType w:val="hybridMultilevel"/>
    <w:tmpl w:val="3F9E25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34A2A"/>
    <w:multiLevelType w:val="hybridMultilevel"/>
    <w:tmpl w:val="FB1279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12"/>
  </w:num>
  <w:num w:numId="4">
    <w:abstractNumId w:val="0"/>
  </w:num>
  <w:num w:numId="5">
    <w:abstractNumId w:val="15"/>
  </w:num>
  <w:num w:numId="6">
    <w:abstractNumId w:val="3"/>
  </w:num>
  <w:num w:numId="7">
    <w:abstractNumId w:val="11"/>
  </w:num>
  <w:num w:numId="8">
    <w:abstractNumId w:val="2"/>
  </w:num>
  <w:num w:numId="9">
    <w:abstractNumId w:val="16"/>
  </w:num>
  <w:num w:numId="10">
    <w:abstractNumId w:val="5"/>
  </w:num>
  <w:num w:numId="11">
    <w:abstractNumId w:val="13"/>
  </w:num>
  <w:num w:numId="12">
    <w:abstractNumId w:val="9"/>
  </w:num>
  <w:num w:numId="13">
    <w:abstractNumId w:val="7"/>
  </w:num>
  <w:num w:numId="14">
    <w:abstractNumId w:val="1"/>
  </w:num>
  <w:num w:numId="15">
    <w:abstractNumId w:val="6"/>
  </w:num>
  <w:num w:numId="16">
    <w:abstractNumId w:val="14"/>
  </w:num>
  <w:num w:numId="17">
    <w:abstractNumId w:val="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0A1"/>
    <w:rsid w:val="000131A6"/>
    <w:rsid w:val="000242BB"/>
    <w:rsid w:val="0003193D"/>
    <w:rsid w:val="00043703"/>
    <w:rsid w:val="000A2F65"/>
    <w:rsid w:val="000C63C7"/>
    <w:rsid w:val="0015481A"/>
    <w:rsid w:val="00211D1F"/>
    <w:rsid w:val="00233F68"/>
    <w:rsid w:val="0024171C"/>
    <w:rsid w:val="00251124"/>
    <w:rsid w:val="002606F0"/>
    <w:rsid w:val="00262B3D"/>
    <w:rsid w:val="00283958"/>
    <w:rsid w:val="00296D0B"/>
    <w:rsid w:val="002A023F"/>
    <w:rsid w:val="002A69CE"/>
    <w:rsid w:val="002A6ADA"/>
    <w:rsid w:val="002B5E64"/>
    <w:rsid w:val="002C734D"/>
    <w:rsid w:val="0031624E"/>
    <w:rsid w:val="003372DA"/>
    <w:rsid w:val="00353406"/>
    <w:rsid w:val="004073E5"/>
    <w:rsid w:val="00416AFE"/>
    <w:rsid w:val="00465BAD"/>
    <w:rsid w:val="004A6C04"/>
    <w:rsid w:val="004D14E4"/>
    <w:rsid w:val="004D17B2"/>
    <w:rsid w:val="004D5969"/>
    <w:rsid w:val="0054055B"/>
    <w:rsid w:val="00580F30"/>
    <w:rsid w:val="005B087E"/>
    <w:rsid w:val="005C6D9C"/>
    <w:rsid w:val="005D5E23"/>
    <w:rsid w:val="005E580E"/>
    <w:rsid w:val="00603361"/>
    <w:rsid w:val="00613596"/>
    <w:rsid w:val="00630FF7"/>
    <w:rsid w:val="0063722F"/>
    <w:rsid w:val="006601F5"/>
    <w:rsid w:val="00681A75"/>
    <w:rsid w:val="006B7152"/>
    <w:rsid w:val="006C1E82"/>
    <w:rsid w:val="006C46EC"/>
    <w:rsid w:val="006C654A"/>
    <w:rsid w:val="006E1EE4"/>
    <w:rsid w:val="006E2B63"/>
    <w:rsid w:val="007210D6"/>
    <w:rsid w:val="00732C98"/>
    <w:rsid w:val="0076426C"/>
    <w:rsid w:val="00764782"/>
    <w:rsid w:val="0076625A"/>
    <w:rsid w:val="007A598E"/>
    <w:rsid w:val="007B03B3"/>
    <w:rsid w:val="007E538C"/>
    <w:rsid w:val="00822FA6"/>
    <w:rsid w:val="00834A46"/>
    <w:rsid w:val="00845033"/>
    <w:rsid w:val="00874DAC"/>
    <w:rsid w:val="00880E3C"/>
    <w:rsid w:val="008B0F49"/>
    <w:rsid w:val="00917DFB"/>
    <w:rsid w:val="009339F9"/>
    <w:rsid w:val="009A23F6"/>
    <w:rsid w:val="009C5D89"/>
    <w:rsid w:val="009C726E"/>
    <w:rsid w:val="009D385F"/>
    <w:rsid w:val="009E4610"/>
    <w:rsid w:val="009E7399"/>
    <w:rsid w:val="00A04EA3"/>
    <w:rsid w:val="00A40B1E"/>
    <w:rsid w:val="00A530A1"/>
    <w:rsid w:val="00AB685D"/>
    <w:rsid w:val="00AC629C"/>
    <w:rsid w:val="00AE542B"/>
    <w:rsid w:val="00B41FAC"/>
    <w:rsid w:val="00B7414D"/>
    <w:rsid w:val="00BA6A34"/>
    <w:rsid w:val="00BC3F71"/>
    <w:rsid w:val="00BD781C"/>
    <w:rsid w:val="00BF28BD"/>
    <w:rsid w:val="00BF7260"/>
    <w:rsid w:val="00C146B9"/>
    <w:rsid w:val="00C30DB9"/>
    <w:rsid w:val="00C33519"/>
    <w:rsid w:val="00C40D34"/>
    <w:rsid w:val="00C63681"/>
    <w:rsid w:val="00C71510"/>
    <w:rsid w:val="00C8492A"/>
    <w:rsid w:val="00CA42F7"/>
    <w:rsid w:val="00CE2152"/>
    <w:rsid w:val="00CE5902"/>
    <w:rsid w:val="00CE7C7F"/>
    <w:rsid w:val="00D143F3"/>
    <w:rsid w:val="00D2194F"/>
    <w:rsid w:val="00D62E39"/>
    <w:rsid w:val="00DE3366"/>
    <w:rsid w:val="00E0729F"/>
    <w:rsid w:val="00E073FF"/>
    <w:rsid w:val="00E117DF"/>
    <w:rsid w:val="00E60C9E"/>
    <w:rsid w:val="00E92AAF"/>
    <w:rsid w:val="00EA7924"/>
    <w:rsid w:val="00EC4B08"/>
    <w:rsid w:val="00EE7DE0"/>
    <w:rsid w:val="00F30507"/>
    <w:rsid w:val="00F47261"/>
    <w:rsid w:val="00F50472"/>
    <w:rsid w:val="00F5438D"/>
    <w:rsid w:val="00F919ED"/>
    <w:rsid w:val="00F96614"/>
    <w:rsid w:val="00FB2F6A"/>
    <w:rsid w:val="00FB5E02"/>
    <w:rsid w:val="00FC0519"/>
    <w:rsid w:val="00FC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35D7F-C0DD-4FEF-AEE0-ED33F04C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72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685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E542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93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B41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fan.Einsiedel@hfph.de" TargetMode="External"/><Relationship Id="rId5" Type="http://schemas.openxmlformats.org/officeDocument/2006/relationships/hyperlink" Target="http://www.kath-akademie-bayern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2328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für Philosophie</Company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Einsiedel</dc:creator>
  <cp:keywords/>
  <dc:description/>
  <cp:lastModifiedBy>User</cp:lastModifiedBy>
  <cp:revision>2</cp:revision>
  <cp:lastPrinted>2019-08-01T12:28:00Z</cp:lastPrinted>
  <dcterms:created xsi:type="dcterms:W3CDTF">2019-08-27T10:28:00Z</dcterms:created>
  <dcterms:modified xsi:type="dcterms:W3CDTF">2019-08-27T10:28:00Z</dcterms:modified>
</cp:coreProperties>
</file>